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4832D" w14:textId="77777777" w:rsidR="0059506E" w:rsidRDefault="0059506E">
      <w:pPr>
        <w:rPr>
          <w:b/>
          <w:bCs/>
          <w:sz w:val="28"/>
          <w:szCs w:val="28"/>
          <w:u w:val="single"/>
        </w:rPr>
      </w:pPr>
    </w:p>
    <w:p w14:paraId="4F4D91DD" w14:textId="5123C39F" w:rsidR="004502D5" w:rsidRDefault="00580F19">
      <w:pPr>
        <w:rPr>
          <w:b/>
          <w:bCs/>
          <w:sz w:val="28"/>
          <w:szCs w:val="28"/>
          <w:u w:val="single"/>
        </w:rPr>
      </w:pPr>
      <w:r w:rsidRPr="00580F19">
        <w:rPr>
          <w:b/>
          <w:bCs/>
          <w:noProof/>
          <w:sz w:val="28"/>
          <w:szCs w:val="28"/>
          <w:u w:val="single"/>
        </w:rPr>
        <w:drawing>
          <wp:anchor distT="0" distB="0" distL="114300" distR="114300" simplePos="0" relativeHeight="251658240" behindDoc="1" locked="0" layoutInCell="1" allowOverlap="1" wp14:anchorId="4EE053A3" wp14:editId="61FB2DAE">
            <wp:simplePos x="0" y="0"/>
            <wp:positionH relativeFrom="margin">
              <wp:posOffset>-544286</wp:posOffset>
            </wp:positionH>
            <wp:positionV relativeFrom="paragraph">
              <wp:posOffset>-391886</wp:posOffset>
            </wp:positionV>
            <wp:extent cx="6781578" cy="1255486"/>
            <wp:effectExtent l="38100" t="57150" r="38735" b="40005"/>
            <wp:wrapNone/>
            <wp:docPr id="1812697021" name="Picture 1">
              <a:hlinkClick xmlns:a="http://schemas.openxmlformats.org/drawingml/2006/main" r:id="rId6"/>
              <a:extLst xmlns:a="http://schemas.openxmlformats.org/drawingml/2006/main">
                <a:ext uri="{FF2B5EF4-FFF2-40B4-BE49-F238E27FC236}">
                  <a16:creationId xmlns:a16="http://schemas.microsoft.com/office/drawing/2014/main" id="{09E5172F-0412-4159-B763-430F07C943B2}"/>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697021" name="Picture 1">
                      <a:hlinkClick r:id="rId6"/>
                      <a:extLst>
                        <a:ext uri="{C183D7F6-B498-43B3-948B-1728B52AA6E4}">
                          <adec:decorative xmlns:adec="http://schemas.microsoft.com/office/drawing/2017/decorative" val="1"/>
                        </a:ext>
                      </a:extLst>
                    </pic:cNvPr>
                    <pic:cNvPicPr/>
                  </pic:nvPicPr>
                  <pic:blipFill>
                    <a:blip r:embed="rId7" cstate="print">
                      <a:alphaModFix amt="92000"/>
                      <a:extLst>
                        <a:ext uri="{28A0092B-C50C-407E-A947-70E740481C1C}">
                          <a14:useLocalDpi xmlns:a14="http://schemas.microsoft.com/office/drawing/2010/main" val="0"/>
                        </a:ext>
                      </a:extLst>
                    </a:blip>
                    <a:stretch>
                      <a:fillRect/>
                    </a:stretch>
                  </pic:blipFill>
                  <pic:spPr>
                    <a:xfrm>
                      <a:off x="0" y="0"/>
                      <a:ext cx="6781578" cy="1255486"/>
                    </a:xfrm>
                    <a:prstGeom prst="rect">
                      <a:avLst/>
                    </a:prstGeom>
                    <a:solidFill>
                      <a:schemeClr val="tx2"/>
                    </a:solidFill>
                    <a:effectLst>
                      <a:innerShdw blurRad="279400">
                        <a:schemeClr val="tx2"/>
                      </a:innerShdw>
                      <a:softEdge rad="0"/>
                    </a:effectLst>
                    <a:scene3d>
                      <a:camera prst="orthographicFront"/>
                      <a:lightRig rig="glow" dir="t"/>
                    </a:scene3d>
                  </pic:spPr>
                </pic:pic>
              </a:graphicData>
            </a:graphic>
            <wp14:sizeRelH relativeFrom="page">
              <wp14:pctWidth>0</wp14:pctWidth>
            </wp14:sizeRelH>
            <wp14:sizeRelV relativeFrom="page">
              <wp14:pctHeight>0</wp14:pctHeight>
            </wp14:sizeRelV>
          </wp:anchor>
        </w:drawing>
      </w:r>
      <w:r w:rsidR="00E37ECB">
        <w:rPr>
          <w:noProof/>
        </w:rPr>
        <mc:AlternateContent>
          <mc:Choice Requires="wps">
            <w:drawing>
              <wp:inline distT="0" distB="0" distL="0" distR="0" wp14:anchorId="675B379A" wp14:editId="6F299D3A">
                <wp:extent cx="914400" cy="914400"/>
                <wp:effectExtent l="0" t="0" r="0" b="0"/>
                <wp:docPr id="39151316" name="Rectangle 1">
                  <a:extLst xmlns:a="http://schemas.openxmlformats.org/drawingml/2006/main">
                    <a:ext uri="{FF2B5EF4-FFF2-40B4-BE49-F238E27FC236}">
                      <a16:creationId xmlns:a16="http://schemas.microsoft.com/office/drawing/2014/main" id="{5070A672-0197-410A-AD6F-E89F8092C64A}"/>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144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9EAD2C" id="Rectangle 1" o:spid="_x0000_s1026" style="width:1in;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" filled="f" stroked="f">
                <o:lock v:ext="edit" aspectratio="t"/>
                <w10:anchorlock/>
              </v:rect>
            </w:pict>
          </mc:Fallback>
        </mc:AlternateContent>
      </w:r>
    </w:p>
    <w:p w14:paraId="06D2F3EB" w14:textId="7C70988C" w:rsidR="004502D5" w:rsidRPr="0001784A" w:rsidRDefault="00385ECE">
      <w:pPr>
        <w:rPr>
          <w:b/>
          <w:bCs/>
          <w:sz w:val="20"/>
          <w:szCs w:val="20"/>
          <w:u w:val="single"/>
        </w:rPr>
      </w:pPr>
      <w:r w:rsidRPr="0001784A">
        <w:rPr>
          <w:b/>
          <w:bCs/>
          <w:sz w:val="20"/>
          <w:szCs w:val="20"/>
          <w:u w:val="single"/>
        </w:rPr>
        <w:t xml:space="preserve">Prices as of </w:t>
      </w:r>
      <w:r w:rsidR="00281B92">
        <w:rPr>
          <w:b/>
          <w:bCs/>
          <w:sz w:val="20"/>
          <w:szCs w:val="20"/>
          <w:u w:val="single"/>
        </w:rPr>
        <w:t>September</w:t>
      </w:r>
      <w:r w:rsidR="0001784A" w:rsidRPr="0001784A">
        <w:rPr>
          <w:b/>
          <w:bCs/>
          <w:sz w:val="20"/>
          <w:szCs w:val="20"/>
          <w:u w:val="single"/>
        </w:rPr>
        <w:t xml:space="preserve"> 2025</w:t>
      </w:r>
    </w:p>
    <w:p w14:paraId="503B1768" w14:textId="28E13A88" w:rsidR="001A55AE" w:rsidRPr="005C18F4" w:rsidRDefault="00337B15">
      <w:pPr>
        <w:rPr>
          <w:b/>
          <w:bCs/>
          <w:sz w:val="24"/>
          <w:szCs w:val="24"/>
          <w:u w:val="single"/>
        </w:rPr>
      </w:pPr>
      <w:r w:rsidRPr="005C18F4">
        <w:rPr>
          <w:b/>
          <w:bCs/>
          <w:sz w:val="24"/>
          <w:szCs w:val="24"/>
          <w:u w:val="single"/>
        </w:rPr>
        <w:t xml:space="preserve">TRADITIONAL </w:t>
      </w:r>
      <w:r w:rsidR="008C7273" w:rsidRPr="005C18F4">
        <w:rPr>
          <w:b/>
          <w:bCs/>
          <w:sz w:val="24"/>
          <w:szCs w:val="24"/>
          <w:u w:val="single"/>
        </w:rPr>
        <w:t>FUNERAL</w:t>
      </w:r>
      <w:r w:rsidR="008C7273" w:rsidRPr="005C18F4">
        <w:rPr>
          <w:b/>
          <w:bCs/>
          <w:sz w:val="24"/>
          <w:szCs w:val="24"/>
          <w:u w:val="single"/>
        </w:rPr>
        <w:tab/>
      </w:r>
      <w:r w:rsidR="008C7273" w:rsidRPr="005C18F4">
        <w:rPr>
          <w:b/>
          <w:bCs/>
          <w:sz w:val="24"/>
          <w:szCs w:val="24"/>
          <w:u w:val="single"/>
        </w:rPr>
        <w:tab/>
      </w:r>
      <w:r w:rsidR="001A55AE" w:rsidRPr="005C18F4">
        <w:rPr>
          <w:b/>
          <w:bCs/>
          <w:sz w:val="24"/>
          <w:szCs w:val="24"/>
          <w:u w:val="single"/>
        </w:rPr>
        <w:tab/>
      </w:r>
      <w:r w:rsidR="001A55AE" w:rsidRPr="005C18F4">
        <w:rPr>
          <w:b/>
          <w:bCs/>
          <w:sz w:val="24"/>
          <w:szCs w:val="24"/>
          <w:u w:val="single"/>
        </w:rPr>
        <w:tab/>
      </w:r>
      <w:r w:rsidR="001A55AE" w:rsidRPr="005C18F4">
        <w:rPr>
          <w:b/>
          <w:bCs/>
          <w:sz w:val="24"/>
          <w:szCs w:val="24"/>
          <w:u w:val="single"/>
        </w:rPr>
        <w:tab/>
      </w:r>
      <w:r w:rsidR="005C18F4">
        <w:rPr>
          <w:b/>
          <w:bCs/>
          <w:sz w:val="24"/>
          <w:szCs w:val="24"/>
          <w:u w:val="single"/>
        </w:rPr>
        <w:tab/>
      </w:r>
      <w:r w:rsidR="001A55AE" w:rsidRPr="005C18F4">
        <w:rPr>
          <w:b/>
          <w:bCs/>
          <w:sz w:val="24"/>
          <w:szCs w:val="24"/>
          <w:u w:val="single"/>
        </w:rPr>
        <w:t>£2</w:t>
      </w:r>
      <w:r w:rsidR="00E97992">
        <w:rPr>
          <w:b/>
          <w:bCs/>
          <w:sz w:val="24"/>
          <w:szCs w:val="24"/>
          <w:u w:val="single"/>
        </w:rPr>
        <w:t>9</w:t>
      </w:r>
      <w:r w:rsidR="00C12EF2">
        <w:rPr>
          <w:b/>
          <w:bCs/>
          <w:sz w:val="24"/>
          <w:szCs w:val="24"/>
          <w:u w:val="single"/>
        </w:rPr>
        <w:t>8</w:t>
      </w:r>
      <w:r w:rsidR="00410BDF" w:rsidRPr="005C18F4">
        <w:rPr>
          <w:b/>
          <w:bCs/>
          <w:sz w:val="24"/>
          <w:szCs w:val="24"/>
          <w:u w:val="single"/>
        </w:rPr>
        <w:t>0.00</w:t>
      </w:r>
    </w:p>
    <w:p w14:paraId="014A0F3D" w14:textId="72FA2D9B" w:rsidR="001A55AE" w:rsidRDefault="00E078B7">
      <w:pPr>
        <w:rPr>
          <w:sz w:val="24"/>
          <w:szCs w:val="24"/>
        </w:rPr>
      </w:pPr>
      <w:r>
        <w:rPr>
          <w:sz w:val="24"/>
          <w:szCs w:val="24"/>
        </w:rPr>
        <w:t>O</w:t>
      </w:r>
      <w:r w:rsidR="00B46882">
        <w:rPr>
          <w:sz w:val="24"/>
          <w:szCs w:val="24"/>
        </w:rPr>
        <w:t xml:space="preserve">ur </w:t>
      </w:r>
      <w:r>
        <w:rPr>
          <w:sz w:val="24"/>
          <w:szCs w:val="24"/>
        </w:rPr>
        <w:t>P</w:t>
      </w:r>
      <w:r w:rsidR="001A55AE">
        <w:rPr>
          <w:sz w:val="24"/>
          <w:szCs w:val="24"/>
        </w:rPr>
        <w:t>rofessional Fees</w:t>
      </w:r>
      <w:r w:rsidR="001A55AE">
        <w:rPr>
          <w:sz w:val="24"/>
          <w:szCs w:val="24"/>
        </w:rPr>
        <w:tab/>
      </w:r>
      <w:r w:rsidR="001A55AE">
        <w:rPr>
          <w:sz w:val="24"/>
          <w:szCs w:val="24"/>
        </w:rPr>
        <w:tab/>
      </w:r>
      <w:r w:rsidR="001A55AE">
        <w:rPr>
          <w:sz w:val="24"/>
          <w:szCs w:val="24"/>
        </w:rPr>
        <w:tab/>
      </w:r>
      <w:r w:rsidR="001A55AE">
        <w:rPr>
          <w:sz w:val="24"/>
          <w:szCs w:val="24"/>
        </w:rPr>
        <w:tab/>
      </w:r>
      <w:r w:rsidR="001A55AE">
        <w:rPr>
          <w:sz w:val="24"/>
          <w:szCs w:val="24"/>
        </w:rPr>
        <w:tab/>
      </w:r>
      <w:r w:rsidR="001A55AE">
        <w:rPr>
          <w:sz w:val="24"/>
          <w:szCs w:val="24"/>
        </w:rPr>
        <w:tab/>
        <w:t>£1</w:t>
      </w:r>
      <w:r w:rsidR="00DD12EE">
        <w:rPr>
          <w:sz w:val="24"/>
          <w:szCs w:val="24"/>
        </w:rPr>
        <w:t>250.00</w:t>
      </w:r>
    </w:p>
    <w:p w14:paraId="7DEC7494" w14:textId="1D9C49D3" w:rsidR="001A55AE" w:rsidRDefault="001A55AE">
      <w:pPr>
        <w:rPr>
          <w:sz w:val="24"/>
          <w:szCs w:val="24"/>
        </w:rPr>
      </w:pPr>
      <w:r>
        <w:rPr>
          <w:sz w:val="24"/>
          <w:szCs w:val="24"/>
        </w:rPr>
        <w:t xml:space="preserve">Collection and </w:t>
      </w:r>
      <w:r w:rsidR="00440001">
        <w:rPr>
          <w:sz w:val="24"/>
          <w:szCs w:val="24"/>
        </w:rPr>
        <w:t>Care</w:t>
      </w:r>
      <w:r>
        <w:rPr>
          <w:sz w:val="24"/>
          <w:szCs w:val="24"/>
        </w:rPr>
        <w:t xml:space="preserve"> of </w:t>
      </w:r>
      <w:r w:rsidR="00F37196">
        <w:rPr>
          <w:sz w:val="24"/>
          <w:szCs w:val="24"/>
        </w:rPr>
        <w:t xml:space="preserve">the </w:t>
      </w:r>
      <w:r>
        <w:rPr>
          <w:sz w:val="24"/>
          <w:szCs w:val="24"/>
        </w:rPr>
        <w:t>Deceased</w:t>
      </w:r>
      <w:r>
        <w:rPr>
          <w:sz w:val="24"/>
          <w:szCs w:val="24"/>
        </w:rPr>
        <w:tab/>
      </w:r>
      <w:r>
        <w:rPr>
          <w:sz w:val="24"/>
          <w:szCs w:val="24"/>
        </w:rPr>
        <w:tab/>
      </w:r>
      <w:r>
        <w:rPr>
          <w:sz w:val="24"/>
          <w:szCs w:val="24"/>
        </w:rPr>
        <w:tab/>
      </w:r>
      <w:r w:rsidR="00440001">
        <w:rPr>
          <w:sz w:val="24"/>
          <w:szCs w:val="24"/>
        </w:rPr>
        <w:tab/>
      </w:r>
      <w:r>
        <w:rPr>
          <w:sz w:val="24"/>
          <w:szCs w:val="24"/>
        </w:rPr>
        <w:t>£28</w:t>
      </w:r>
      <w:r w:rsidR="009E5EA7">
        <w:rPr>
          <w:sz w:val="24"/>
          <w:szCs w:val="24"/>
        </w:rPr>
        <w:t>0.00</w:t>
      </w:r>
    </w:p>
    <w:p w14:paraId="3B1E52EB" w14:textId="25C27713" w:rsidR="001A55AE" w:rsidRDefault="00440001">
      <w:pPr>
        <w:rPr>
          <w:sz w:val="24"/>
          <w:szCs w:val="24"/>
        </w:rPr>
      </w:pPr>
      <w:r>
        <w:rPr>
          <w:sz w:val="24"/>
          <w:szCs w:val="24"/>
        </w:rPr>
        <w:t>Prepar</w:t>
      </w:r>
      <w:r w:rsidR="00ED1795">
        <w:rPr>
          <w:sz w:val="24"/>
          <w:szCs w:val="24"/>
        </w:rPr>
        <w:t>ation</w:t>
      </w:r>
      <w:r w:rsidR="001A55AE">
        <w:rPr>
          <w:sz w:val="24"/>
          <w:szCs w:val="24"/>
        </w:rPr>
        <w:t xml:space="preserve"> </w:t>
      </w:r>
      <w:r w:rsidR="00ED1795">
        <w:rPr>
          <w:sz w:val="24"/>
          <w:szCs w:val="24"/>
        </w:rPr>
        <w:t>and</w:t>
      </w:r>
      <w:r w:rsidR="001A55AE">
        <w:rPr>
          <w:sz w:val="24"/>
          <w:szCs w:val="24"/>
        </w:rPr>
        <w:t xml:space="preserve"> Chapel of Rest</w:t>
      </w:r>
      <w:r w:rsidR="001A55AE">
        <w:rPr>
          <w:sz w:val="24"/>
          <w:szCs w:val="24"/>
        </w:rPr>
        <w:tab/>
      </w:r>
      <w:r w:rsidR="001A55AE">
        <w:rPr>
          <w:sz w:val="24"/>
          <w:szCs w:val="24"/>
        </w:rPr>
        <w:tab/>
      </w:r>
      <w:r w:rsidR="00ED1795">
        <w:rPr>
          <w:sz w:val="24"/>
          <w:szCs w:val="24"/>
        </w:rPr>
        <w:tab/>
      </w:r>
      <w:r w:rsidR="00ED1795">
        <w:rPr>
          <w:sz w:val="24"/>
          <w:szCs w:val="24"/>
        </w:rPr>
        <w:tab/>
      </w:r>
      <w:r w:rsidR="00ED1795">
        <w:rPr>
          <w:sz w:val="24"/>
          <w:szCs w:val="24"/>
        </w:rPr>
        <w:tab/>
      </w:r>
      <w:r w:rsidR="001A55AE">
        <w:rPr>
          <w:sz w:val="24"/>
          <w:szCs w:val="24"/>
        </w:rPr>
        <w:t>£175.00</w:t>
      </w:r>
    </w:p>
    <w:p w14:paraId="6379F18F" w14:textId="5B72BAB9" w:rsidR="00A734C5" w:rsidRDefault="00A734C5">
      <w:pPr>
        <w:rPr>
          <w:sz w:val="24"/>
          <w:szCs w:val="24"/>
        </w:rPr>
      </w:pPr>
      <w:r>
        <w:rPr>
          <w:sz w:val="24"/>
          <w:szCs w:val="24"/>
        </w:rPr>
        <w:t xml:space="preserve">Standard </w:t>
      </w:r>
      <w:r w:rsidR="0083765C">
        <w:rPr>
          <w:sz w:val="24"/>
          <w:szCs w:val="24"/>
        </w:rPr>
        <w:t xml:space="preserve">Oak Effect </w:t>
      </w:r>
      <w:r>
        <w:rPr>
          <w:sz w:val="24"/>
          <w:szCs w:val="24"/>
        </w:rPr>
        <w:t>Coffin</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9E5EA7">
        <w:rPr>
          <w:sz w:val="24"/>
          <w:szCs w:val="24"/>
        </w:rPr>
        <w:t>42</w:t>
      </w:r>
      <w:r>
        <w:rPr>
          <w:sz w:val="24"/>
          <w:szCs w:val="24"/>
        </w:rPr>
        <w:t>5.00</w:t>
      </w:r>
    </w:p>
    <w:p w14:paraId="15610DC9" w14:textId="10DF573B" w:rsidR="00A734C5" w:rsidRDefault="00A734C5">
      <w:pPr>
        <w:rPr>
          <w:sz w:val="24"/>
          <w:szCs w:val="24"/>
        </w:rPr>
      </w:pPr>
      <w:r>
        <w:rPr>
          <w:sz w:val="24"/>
          <w:szCs w:val="24"/>
        </w:rPr>
        <w:t>Hearse and Bearers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9E5EA7">
        <w:rPr>
          <w:sz w:val="24"/>
          <w:szCs w:val="24"/>
        </w:rPr>
        <w:t>300.</w:t>
      </w:r>
      <w:r>
        <w:rPr>
          <w:sz w:val="24"/>
          <w:szCs w:val="24"/>
        </w:rPr>
        <w:t>00</w:t>
      </w:r>
    </w:p>
    <w:p w14:paraId="571A3339" w14:textId="7BA806EE" w:rsidR="00A734C5" w:rsidRDefault="00600088">
      <w:pPr>
        <w:rPr>
          <w:sz w:val="24"/>
          <w:szCs w:val="24"/>
        </w:rPr>
      </w:pPr>
      <w:r>
        <w:rPr>
          <w:sz w:val="24"/>
          <w:szCs w:val="24"/>
        </w:rPr>
        <w:t>One</w:t>
      </w:r>
      <w:r w:rsidR="00A734C5">
        <w:rPr>
          <w:sz w:val="24"/>
          <w:szCs w:val="24"/>
        </w:rPr>
        <w:t xml:space="preserve"> </w:t>
      </w:r>
      <w:r w:rsidR="001250B1">
        <w:rPr>
          <w:sz w:val="24"/>
          <w:szCs w:val="24"/>
        </w:rPr>
        <w:t>6</w:t>
      </w:r>
      <w:r w:rsidR="00CA3C51">
        <w:rPr>
          <w:sz w:val="24"/>
          <w:szCs w:val="24"/>
        </w:rPr>
        <w:t>-seater</w:t>
      </w:r>
      <w:r w:rsidR="003302D0">
        <w:rPr>
          <w:sz w:val="24"/>
          <w:szCs w:val="24"/>
        </w:rPr>
        <w:t xml:space="preserve"> </w:t>
      </w:r>
      <w:r w:rsidR="00A734C5">
        <w:rPr>
          <w:sz w:val="24"/>
          <w:szCs w:val="24"/>
        </w:rPr>
        <w:t>Limousine</w:t>
      </w:r>
      <w:r w:rsidR="00A734C5">
        <w:rPr>
          <w:sz w:val="24"/>
          <w:szCs w:val="24"/>
        </w:rPr>
        <w:tab/>
      </w:r>
      <w:r w:rsidR="00A734C5">
        <w:rPr>
          <w:sz w:val="24"/>
          <w:szCs w:val="24"/>
        </w:rPr>
        <w:tab/>
      </w:r>
      <w:r w:rsidR="00A734C5">
        <w:rPr>
          <w:sz w:val="24"/>
          <w:szCs w:val="24"/>
        </w:rPr>
        <w:tab/>
      </w:r>
      <w:r w:rsidR="00A734C5">
        <w:rPr>
          <w:sz w:val="24"/>
          <w:szCs w:val="24"/>
        </w:rPr>
        <w:tab/>
      </w:r>
      <w:r w:rsidR="00A734C5">
        <w:rPr>
          <w:sz w:val="24"/>
          <w:szCs w:val="24"/>
        </w:rPr>
        <w:tab/>
      </w:r>
      <w:r w:rsidR="00A734C5">
        <w:rPr>
          <w:sz w:val="24"/>
          <w:szCs w:val="24"/>
        </w:rPr>
        <w:tab/>
        <w:t>£</w:t>
      </w:r>
      <w:r w:rsidR="009E5EA7">
        <w:rPr>
          <w:sz w:val="24"/>
          <w:szCs w:val="24"/>
        </w:rPr>
        <w:t>300</w:t>
      </w:r>
      <w:r w:rsidR="00A734C5">
        <w:rPr>
          <w:sz w:val="24"/>
          <w:szCs w:val="24"/>
        </w:rPr>
        <w:t>.00</w:t>
      </w:r>
    </w:p>
    <w:p w14:paraId="6128C166" w14:textId="526DF95F" w:rsidR="008C7273" w:rsidRPr="008C7273" w:rsidRDefault="007F4DAA">
      <w:pPr>
        <w:rPr>
          <w:sz w:val="24"/>
          <w:szCs w:val="24"/>
        </w:rPr>
      </w:pPr>
      <w:r>
        <w:rPr>
          <w:sz w:val="24"/>
          <w:szCs w:val="24"/>
        </w:rPr>
        <w:t>Celebrant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£250.00</w:t>
      </w:r>
    </w:p>
    <w:p w14:paraId="2CDB0568" w14:textId="10709DC6" w:rsidR="007F4DAA" w:rsidRDefault="00B72770">
      <w:pPr>
        <w:rPr>
          <w:sz w:val="24"/>
          <w:szCs w:val="24"/>
        </w:rPr>
      </w:pPr>
      <w:r>
        <w:rPr>
          <w:sz w:val="24"/>
          <w:szCs w:val="24"/>
        </w:rPr>
        <w:t>OTHER FEES APPLY</w:t>
      </w:r>
    </w:p>
    <w:p w14:paraId="74A41BCB" w14:textId="77777777" w:rsidR="00B72770" w:rsidRDefault="00B72770">
      <w:pPr>
        <w:rPr>
          <w:sz w:val="24"/>
          <w:szCs w:val="24"/>
        </w:rPr>
      </w:pPr>
    </w:p>
    <w:p w14:paraId="24D52BD8" w14:textId="6004A280" w:rsidR="00F43294" w:rsidRPr="005C18F4" w:rsidRDefault="008C7273">
      <w:pPr>
        <w:rPr>
          <w:sz w:val="24"/>
          <w:szCs w:val="24"/>
        </w:rPr>
      </w:pPr>
      <w:r w:rsidRPr="005C18F4">
        <w:rPr>
          <w:b/>
          <w:bCs/>
          <w:sz w:val="24"/>
          <w:szCs w:val="24"/>
          <w:u w:val="single"/>
        </w:rPr>
        <w:t>STANDARD FUNERAL</w:t>
      </w:r>
      <w:r w:rsidRPr="005C18F4">
        <w:rPr>
          <w:b/>
          <w:bCs/>
          <w:sz w:val="24"/>
          <w:szCs w:val="24"/>
          <w:u w:val="single"/>
        </w:rPr>
        <w:tab/>
      </w:r>
      <w:r w:rsidRPr="005C18F4">
        <w:rPr>
          <w:b/>
          <w:bCs/>
          <w:sz w:val="24"/>
          <w:szCs w:val="24"/>
          <w:u w:val="single"/>
        </w:rPr>
        <w:tab/>
      </w:r>
      <w:r w:rsidRPr="005C18F4">
        <w:rPr>
          <w:b/>
          <w:bCs/>
          <w:sz w:val="24"/>
          <w:szCs w:val="24"/>
          <w:u w:val="single"/>
        </w:rPr>
        <w:tab/>
      </w:r>
      <w:r w:rsidRPr="005C18F4">
        <w:rPr>
          <w:b/>
          <w:bCs/>
          <w:sz w:val="24"/>
          <w:szCs w:val="24"/>
          <w:u w:val="single"/>
        </w:rPr>
        <w:tab/>
      </w:r>
      <w:r w:rsidRPr="005C18F4">
        <w:rPr>
          <w:b/>
          <w:bCs/>
          <w:sz w:val="24"/>
          <w:szCs w:val="24"/>
          <w:u w:val="single"/>
        </w:rPr>
        <w:tab/>
      </w:r>
      <w:r w:rsidRPr="005C18F4">
        <w:rPr>
          <w:b/>
          <w:bCs/>
          <w:sz w:val="24"/>
          <w:szCs w:val="24"/>
          <w:u w:val="single"/>
        </w:rPr>
        <w:tab/>
      </w:r>
      <w:r w:rsidR="00A734C5" w:rsidRPr="005C18F4">
        <w:rPr>
          <w:b/>
          <w:bCs/>
          <w:sz w:val="24"/>
          <w:szCs w:val="24"/>
          <w:u w:val="single"/>
        </w:rPr>
        <w:t>£2</w:t>
      </w:r>
      <w:r w:rsidR="00150BF4" w:rsidRPr="005C18F4">
        <w:rPr>
          <w:b/>
          <w:bCs/>
          <w:sz w:val="24"/>
          <w:szCs w:val="24"/>
          <w:u w:val="single"/>
        </w:rPr>
        <w:t>430.</w:t>
      </w:r>
      <w:r w:rsidR="00F43294" w:rsidRPr="005C18F4">
        <w:rPr>
          <w:b/>
          <w:bCs/>
          <w:sz w:val="24"/>
          <w:szCs w:val="24"/>
          <w:u w:val="single"/>
        </w:rPr>
        <w:t>00</w:t>
      </w:r>
    </w:p>
    <w:p w14:paraId="109DB2C4" w14:textId="6BA6A44E" w:rsidR="00F43294" w:rsidRDefault="00E078B7">
      <w:pPr>
        <w:rPr>
          <w:sz w:val="24"/>
          <w:szCs w:val="24"/>
        </w:rPr>
      </w:pPr>
      <w:r>
        <w:rPr>
          <w:sz w:val="24"/>
          <w:szCs w:val="24"/>
        </w:rPr>
        <w:t xml:space="preserve">Our </w:t>
      </w:r>
      <w:r w:rsidR="00F43294">
        <w:rPr>
          <w:sz w:val="24"/>
          <w:szCs w:val="24"/>
        </w:rPr>
        <w:t>Professional Fees</w:t>
      </w:r>
      <w:r w:rsidR="00F43294">
        <w:rPr>
          <w:sz w:val="24"/>
          <w:szCs w:val="24"/>
        </w:rPr>
        <w:tab/>
      </w:r>
      <w:r w:rsidR="00F43294">
        <w:rPr>
          <w:sz w:val="24"/>
          <w:szCs w:val="24"/>
        </w:rPr>
        <w:tab/>
      </w:r>
      <w:r w:rsidR="00F43294">
        <w:rPr>
          <w:sz w:val="24"/>
          <w:szCs w:val="24"/>
        </w:rPr>
        <w:tab/>
      </w:r>
      <w:r w:rsidR="00F43294">
        <w:rPr>
          <w:sz w:val="24"/>
          <w:szCs w:val="24"/>
        </w:rPr>
        <w:tab/>
      </w:r>
      <w:r w:rsidR="00F43294">
        <w:rPr>
          <w:sz w:val="24"/>
          <w:szCs w:val="24"/>
        </w:rPr>
        <w:tab/>
      </w:r>
      <w:r w:rsidR="00F43294">
        <w:rPr>
          <w:sz w:val="24"/>
          <w:szCs w:val="24"/>
        </w:rPr>
        <w:tab/>
        <w:t>£1</w:t>
      </w:r>
      <w:r w:rsidR="00531445">
        <w:rPr>
          <w:sz w:val="24"/>
          <w:szCs w:val="24"/>
        </w:rPr>
        <w:t>250</w:t>
      </w:r>
      <w:r w:rsidR="00F43294">
        <w:rPr>
          <w:sz w:val="24"/>
          <w:szCs w:val="24"/>
        </w:rPr>
        <w:t>.00</w:t>
      </w:r>
    </w:p>
    <w:p w14:paraId="5AFF05D3" w14:textId="14C88336" w:rsidR="00F43294" w:rsidRDefault="00F43294">
      <w:pPr>
        <w:rPr>
          <w:sz w:val="24"/>
          <w:szCs w:val="24"/>
        </w:rPr>
      </w:pPr>
      <w:r>
        <w:rPr>
          <w:sz w:val="24"/>
          <w:szCs w:val="24"/>
        </w:rPr>
        <w:t xml:space="preserve">Collection and </w:t>
      </w:r>
      <w:r w:rsidR="00ED1795">
        <w:rPr>
          <w:sz w:val="24"/>
          <w:szCs w:val="24"/>
        </w:rPr>
        <w:t>Care</w:t>
      </w:r>
      <w:r>
        <w:rPr>
          <w:sz w:val="24"/>
          <w:szCs w:val="24"/>
        </w:rPr>
        <w:t xml:space="preserve"> of </w:t>
      </w:r>
      <w:r w:rsidR="00F37196">
        <w:rPr>
          <w:sz w:val="24"/>
          <w:szCs w:val="24"/>
        </w:rPr>
        <w:t xml:space="preserve">the </w:t>
      </w:r>
      <w:r>
        <w:rPr>
          <w:sz w:val="24"/>
          <w:szCs w:val="24"/>
        </w:rPr>
        <w:t>Deceased</w:t>
      </w:r>
      <w:r>
        <w:rPr>
          <w:sz w:val="24"/>
          <w:szCs w:val="24"/>
        </w:rPr>
        <w:tab/>
      </w:r>
      <w:r>
        <w:rPr>
          <w:sz w:val="24"/>
          <w:szCs w:val="24"/>
        </w:rPr>
        <w:tab/>
      </w:r>
      <w:r>
        <w:rPr>
          <w:sz w:val="24"/>
          <w:szCs w:val="24"/>
        </w:rPr>
        <w:tab/>
      </w:r>
      <w:r w:rsidR="00ED1795">
        <w:rPr>
          <w:sz w:val="24"/>
          <w:szCs w:val="24"/>
        </w:rPr>
        <w:tab/>
      </w:r>
      <w:r>
        <w:rPr>
          <w:sz w:val="24"/>
          <w:szCs w:val="24"/>
        </w:rPr>
        <w:t>£280.00</w:t>
      </w:r>
    </w:p>
    <w:p w14:paraId="036396E7" w14:textId="6684EEC2" w:rsidR="00F43294" w:rsidRDefault="00ED1795">
      <w:pPr>
        <w:rPr>
          <w:sz w:val="24"/>
          <w:szCs w:val="24"/>
        </w:rPr>
      </w:pPr>
      <w:r>
        <w:rPr>
          <w:sz w:val="24"/>
          <w:szCs w:val="24"/>
        </w:rPr>
        <w:t>Preparation and</w:t>
      </w:r>
      <w:r w:rsidR="00F43294">
        <w:rPr>
          <w:sz w:val="24"/>
          <w:szCs w:val="24"/>
        </w:rPr>
        <w:t xml:space="preserve"> Chapel of Rest</w:t>
      </w:r>
      <w:r w:rsidR="00F43294">
        <w:rPr>
          <w:sz w:val="24"/>
          <w:szCs w:val="24"/>
        </w:rPr>
        <w:tab/>
      </w:r>
      <w:r w:rsidR="00F43294">
        <w:rPr>
          <w:sz w:val="24"/>
          <w:szCs w:val="24"/>
        </w:rPr>
        <w:tab/>
      </w:r>
      <w:r w:rsidR="00F43294">
        <w:rPr>
          <w:sz w:val="24"/>
          <w:szCs w:val="24"/>
        </w:rPr>
        <w:tab/>
      </w:r>
      <w:r>
        <w:rPr>
          <w:sz w:val="24"/>
          <w:szCs w:val="24"/>
        </w:rPr>
        <w:tab/>
      </w:r>
      <w:r>
        <w:rPr>
          <w:sz w:val="24"/>
          <w:szCs w:val="24"/>
        </w:rPr>
        <w:tab/>
      </w:r>
      <w:r w:rsidR="00F43294">
        <w:rPr>
          <w:sz w:val="24"/>
          <w:szCs w:val="24"/>
        </w:rPr>
        <w:t>£175.00</w:t>
      </w:r>
    </w:p>
    <w:p w14:paraId="6D3F3081" w14:textId="20646D61" w:rsidR="00F43294" w:rsidRDefault="00F43294">
      <w:pPr>
        <w:rPr>
          <w:sz w:val="24"/>
          <w:szCs w:val="24"/>
        </w:rPr>
      </w:pPr>
      <w:r>
        <w:rPr>
          <w:sz w:val="24"/>
          <w:szCs w:val="24"/>
        </w:rPr>
        <w:t xml:space="preserve">Standard </w:t>
      </w:r>
      <w:r w:rsidR="0083765C">
        <w:rPr>
          <w:sz w:val="24"/>
          <w:szCs w:val="24"/>
        </w:rPr>
        <w:t xml:space="preserve">Oak Effect </w:t>
      </w:r>
      <w:r>
        <w:rPr>
          <w:sz w:val="24"/>
          <w:szCs w:val="24"/>
        </w:rPr>
        <w:t>Coffin</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531445">
        <w:rPr>
          <w:sz w:val="24"/>
          <w:szCs w:val="24"/>
        </w:rPr>
        <w:t>42</w:t>
      </w:r>
      <w:r>
        <w:rPr>
          <w:sz w:val="24"/>
          <w:szCs w:val="24"/>
        </w:rPr>
        <w:t>5.00</w:t>
      </w:r>
    </w:p>
    <w:p w14:paraId="69D7200B" w14:textId="2B7F4679" w:rsidR="00F43294" w:rsidRDefault="00F43294">
      <w:pPr>
        <w:rPr>
          <w:sz w:val="24"/>
          <w:szCs w:val="24"/>
        </w:rPr>
      </w:pPr>
      <w:r>
        <w:rPr>
          <w:sz w:val="24"/>
          <w:szCs w:val="24"/>
        </w:rPr>
        <w:t>Hearse and Bearers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531445">
        <w:rPr>
          <w:sz w:val="24"/>
          <w:szCs w:val="24"/>
        </w:rPr>
        <w:t>300</w:t>
      </w:r>
      <w:r>
        <w:rPr>
          <w:sz w:val="24"/>
          <w:szCs w:val="24"/>
        </w:rPr>
        <w:t>.00</w:t>
      </w:r>
    </w:p>
    <w:p w14:paraId="64AD7113" w14:textId="073F3ABE" w:rsidR="00F43294" w:rsidRPr="00AA4534" w:rsidRDefault="00B04353">
      <w:pPr>
        <w:rPr>
          <w:sz w:val="24"/>
          <w:szCs w:val="24"/>
        </w:rPr>
      </w:pPr>
      <w:r>
        <w:rPr>
          <w:sz w:val="24"/>
          <w:szCs w:val="24"/>
        </w:rPr>
        <w:t>OTHER FEES APPLY</w:t>
      </w:r>
    </w:p>
    <w:p w14:paraId="15097D35" w14:textId="77777777" w:rsidR="00F43294" w:rsidRDefault="00F43294">
      <w:pPr>
        <w:rPr>
          <w:sz w:val="24"/>
          <w:szCs w:val="24"/>
          <w:u w:val="single"/>
        </w:rPr>
      </w:pPr>
    </w:p>
    <w:p w14:paraId="4433828E" w14:textId="02CE8F10" w:rsidR="00F43294" w:rsidRPr="005C18F4" w:rsidRDefault="006870EE">
      <w:pPr>
        <w:rPr>
          <w:b/>
          <w:bCs/>
          <w:sz w:val="24"/>
          <w:szCs w:val="24"/>
          <w:u w:val="single"/>
        </w:rPr>
      </w:pPr>
      <w:r w:rsidRPr="005C18F4">
        <w:rPr>
          <w:b/>
          <w:bCs/>
          <w:sz w:val="24"/>
          <w:szCs w:val="24"/>
          <w:u w:val="single"/>
        </w:rPr>
        <w:t>SIMPLICITY FUNERAL</w:t>
      </w:r>
      <w:r w:rsidR="00F43294" w:rsidRPr="005C18F4">
        <w:rPr>
          <w:b/>
          <w:bCs/>
          <w:sz w:val="24"/>
          <w:szCs w:val="24"/>
          <w:u w:val="single"/>
        </w:rPr>
        <w:tab/>
      </w:r>
      <w:r w:rsidR="005A2C47" w:rsidRPr="005C18F4">
        <w:rPr>
          <w:b/>
          <w:bCs/>
          <w:sz w:val="24"/>
          <w:szCs w:val="24"/>
          <w:u w:val="single"/>
        </w:rPr>
        <w:t xml:space="preserve">             </w:t>
      </w:r>
      <w:r w:rsidR="00F43294" w:rsidRPr="005C18F4">
        <w:rPr>
          <w:b/>
          <w:bCs/>
          <w:sz w:val="24"/>
          <w:szCs w:val="24"/>
          <w:u w:val="single"/>
        </w:rPr>
        <w:tab/>
      </w:r>
      <w:r w:rsidRPr="005C18F4">
        <w:rPr>
          <w:b/>
          <w:bCs/>
          <w:sz w:val="24"/>
          <w:szCs w:val="24"/>
          <w:u w:val="single"/>
        </w:rPr>
        <w:tab/>
      </w:r>
      <w:r w:rsidRPr="005C18F4">
        <w:rPr>
          <w:b/>
          <w:bCs/>
          <w:sz w:val="24"/>
          <w:szCs w:val="24"/>
          <w:u w:val="single"/>
        </w:rPr>
        <w:tab/>
      </w:r>
      <w:r w:rsidR="005C18F4">
        <w:rPr>
          <w:b/>
          <w:bCs/>
          <w:sz w:val="24"/>
          <w:szCs w:val="24"/>
          <w:u w:val="single"/>
        </w:rPr>
        <w:tab/>
      </w:r>
      <w:r w:rsidR="005C18F4">
        <w:rPr>
          <w:b/>
          <w:bCs/>
          <w:sz w:val="24"/>
          <w:szCs w:val="24"/>
          <w:u w:val="single"/>
        </w:rPr>
        <w:tab/>
      </w:r>
      <w:r w:rsidR="00F43294" w:rsidRPr="005C18F4">
        <w:rPr>
          <w:b/>
          <w:bCs/>
          <w:sz w:val="24"/>
          <w:szCs w:val="24"/>
          <w:u w:val="single"/>
        </w:rPr>
        <w:t>£2</w:t>
      </w:r>
      <w:r w:rsidR="00864311" w:rsidRPr="005C18F4">
        <w:rPr>
          <w:b/>
          <w:bCs/>
          <w:sz w:val="24"/>
          <w:szCs w:val="24"/>
          <w:u w:val="single"/>
        </w:rPr>
        <w:t>255</w:t>
      </w:r>
      <w:r w:rsidR="00F43294" w:rsidRPr="005C18F4">
        <w:rPr>
          <w:b/>
          <w:bCs/>
          <w:sz w:val="24"/>
          <w:szCs w:val="24"/>
          <w:u w:val="single"/>
        </w:rPr>
        <w:t>.00</w:t>
      </w:r>
    </w:p>
    <w:p w14:paraId="17BD62D1" w14:textId="3329F4F2" w:rsidR="00F43294" w:rsidRDefault="00E078B7">
      <w:pPr>
        <w:rPr>
          <w:sz w:val="24"/>
          <w:szCs w:val="24"/>
        </w:rPr>
      </w:pPr>
      <w:r>
        <w:rPr>
          <w:sz w:val="24"/>
          <w:szCs w:val="24"/>
        </w:rPr>
        <w:t xml:space="preserve">Our </w:t>
      </w:r>
      <w:r w:rsidR="00F43294">
        <w:rPr>
          <w:sz w:val="24"/>
          <w:szCs w:val="24"/>
        </w:rPr>
        <w:t>Professional Fees</w:t>
      </w:r>
      <w:r w:rsidR="00F43294">
        <w:rPr>
          <w:sz w:val="24"/>
          <w:szCs w:val="24"/>
        </w:rPr>
        <w:tab/>
      </w:r>
      <w:r w:rsidR="00F43294">
        <w:rPr>
          <w:sz w:val="24"/>
          <w:szCs w:val="24"/>
        </w:rPr>
        <w:tab/>
      </w:r>
      <w:r w:rsidR="00F43294">
        <w:rPr>
          <w:sz w:val="24"/>
          <w:szCs w:val="24"/>
        </w:rPr>
        <w:tab/>
      </w:r>
      <w:r w:rsidR="00F43294">
        <w:rPr>
          <w:sz w:val="24"/>
          <w:szCs w:val="24"/>
        </w:rPr>
        <w:tab/>
      </w:r>
      <w:r w:rsidR="00F43294">
        <w:rPr>
          <w:sz w:val="24"/>
          <w:szCs w:val="24"/>
        </w:rPr>
        <w:tab/>
      </w:r>
      <w:r w:rsidR="00F43294">
        <w:rPr>
          <w:sz w:val="24"/>
          <w:szCs w:val="24"/>
        </w:rPr>
        <w:tab/>
        <w:t>£1</w:t>
      </w:r>
      <w:r w:rsidR="00F52032">
        <w:rPr>
          <w:sz w:val="24"/>
          <w:szCs w:val="24"/>
        </w:rPr>
        <w:t>250</w:t>
      </w:r>
      <w:r w:rsidR="00F43294">
        <w:rPr>
          <w:sz w:val="24"/>
          <w:szCs w:val="24"/>
        </w:rPr>
        <w:t>.00</w:t>
      </w:r>
    </w:p>
    <w:p w14:paraId="06AF1401" w14:textId="0626F6BA" w:rsidR="00F43294" w:rsidRDefault="00F43294">
      <w:pPr>
        <w:rPr>
          <w:sz w:val="24"/>
          <w:szCs w:val="24"/>
        </w:rPr>
      </w:pPr>
      <w:r>
        <w:rPr>
          <w:sz w:val="24"/>
          <w:szCs w:val="24"/>
        </w:rPr>
        <w:t xml:space="preserve">Collection and </w:t>
      </w:r>
      <w:r w:rsidR="00ED1795">
        <w:rPr>
          <w:sz w:val="24"/>
          <w:szCs w:val="24"/>
        </w:rPr>
        <w:t xml:space="preserve">Care </w:t>
      </w:r>
      <w:r>
        <w:rPr>
          <w:sz w:val="24"/>
          <w:szCs w:val="24"/>
        </w:rPr>
        <w:t xml:space="preserve">of </w:t>
      </w:r>
      <w:r w:rsidR="00F37196">
        <w:rPr>
          <w:sz w:val="24"/>
          <w:szCs w:val="24"/>
        </w:rPr>
        <w:t xml:space="preserve">the </w:t>
      </w:r>
      <w:r>
        <w:rPr>
          <w:sz w:val="24"/>
          <w:szCs w:val="24"/>
        </w:rPr>
        <w:t>Deceased</w:t>
      </w:r>
      <w:r>
        <w:rPr>
          <w:sz w:val="24"/>
          <w:szCs w:val="24"/>
        </w:rPr>
        <w:tab/>
      </w:r>
      <w:r>
        <w:rPr>
          <w:sz w:val="24"/>
          <w:szCs w:val="24"/>
        </w:rPr>
        <w:tab/>
      </w:r>
      <w:r>
        <w:rPr>
          <w:sz w:val="24"/>
          <w:szCs w:val="24"/>
        </w:rPr>
        <w:tab/>
      </w:r>
      <w:r w:rsidR="00ED1795">
        <w:rPr>
          <w:sz w:val="24"/>
          <w:szCs w:val="24"/>
        </w:rPr>
        <w:tab/>
      </w:r>
      <w:r>
        <w:rPr>
          <w:sz w:val="24"/>
          <w:szCs w:val="24"/>
        </w:rPr>
        <w:t>£280.00</w:t>
      </w:r>
    </w:p>
    <w:p w14:paraId="3BFC02BE" w14:textId="47C4DC9B" w:rsidR="00F43294" w:rsidRDefault="00F43294">
      <w:pPr>
        <w:rPr>
          <w:sz w:val="24"/>
          <w:szCs w:val="24"/>
        </w:rPr>
      </w:pPr>
      <w:r>
        <w:rPr>
          <w:sz w:val="24"/>
          <w:szCs w:val="24"/>
        </w:rPr>
        <w:t xml:space="preserve">Standard </w:t>
      </w:r>
      <w:r w:rsidR="0083765C">
        <w:rPr>
          <w:sz w:val="24"/>
          <w:szCs w:val="24"/>
        </w:rPr>
        <w:t xml:space="preserve">Oak Effect </w:t>
      </w:r>
      <w:r>
        <w:rPr>
          <w:sz w:val="24"/>
          <w:szCs w:val="24"/>
        </w:rPr>
        <w:t>Coffin</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F52032">
        <w:rPr>
          <w:sz w:val="24"/>
          <w:szCs w:val="24"/>
        </w:rPr>
        <w:t>42</w:t>
      </w:r>
      <w:r>
        <w:rPr>
          <w:sz w:val="24"/>
          <w:szCs w:val="24"/>
        </w:rPr>
        <w:t>5.00</w:t>
      </w:r>
    </w:p>
    <w:p w14:paraId="7732BA65" w14:textId="77777777" w:rsidR="005B4A43" w:rsidRDefault="00F43294" w:rsidP="005B4A43">
      <w:pPr>
        <w:rPr>
          <w:sz w:val="24"/>
          <w:szCs w:val="24"/>
        </w:rPr>
      </w:pPr>
      <w:r>
        <w:rPr>
          <w:sz w:val="24"/>
          <w:szCs w:val="24"/>
        </w:rPr>
        <w:t>Hearse and Bearers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0E38DD">
        <w:rPr>
          <w:sz w:val="24"/>
          <w:szCs w:val="24"/>
        </w:rPr>
        <w:t>300</w:t>
      </w:r>
      <w:r>
        <w:rPr>
          <w:sz w:val="24"/>
          <w:szCs w:val="24"/>
        </w:rPr>
        <w:t>.0</w:t>
      </w:r>
      <w:r w:rsidR="000E38DD">
        <w:rPr>
          <w:sz w:val="24"/>
          <w:szCs w:val="24"/>
        </w:rPr>
        <w:t>0</w:t>
      </w:r>
      <w:r w:rsidR="005B4A43">
        <w:rPr>
          <w:sz w:val="24"/>
          <w:szCs w:val="24"/>
        </w:rPr>
        <w:tab/>
      </w:r>
      <w:r w:rsidR="005B4A43">
        <w:rPr>
          <w:sz w:val="24"/>
          <w:szCs w:val="24"/>
        </w:rPr>
        <w:tab/>
      </w:r>
    </w:p>
    <w:p w14:paraId="52D87667" w14:textId="314D5B29" w:rsidR="0082270A" w:rsidRPr="005C18F4" w:rsidRDefault="00B04353">
      <w:pPr>
        <w:rPr>
          <w:sz w:val="24"/>
          <w:szCs w:val="24"/>
        </w:rPr>
      </w:pPr>
      <w:r>
        <w:rPr>
          <w:sz w:val="24"/>
          <w:szCs w:val="24"/>
        </w:rPr>
        <w:t>OTHER FEES APPLY</w:t>
      </w:r>
    </w:p>
    <w:p w14:paraId="4BAD2487" w14:textId="77777777" w:rsidR="00B72770" w:rsidRDefault="00B72770">
      <w:pPr>
        <w:rPr>
          <w:b/>
          <w:bCs/>
          <w:sz w:val="24"/>
          <w:szCs w:val="24"/>
          <w:u w:val="single"/>
        </w:rPr>
      </w:pPr>
    </w:p>
    <w:p w14:paraId="73CFE02D" w14:textId="45686BC1" w:rsidR="005E0586" w:rsidRPr="006C5529" w:rsidRDefault="0082270A">
      <w:pPr>
        <w:rPr>
          <w:sz w:val="24"/>
          <w:szCs w:val="24"/>
          <w:u w:val="single"/>
        </w:rPr>
      </w:pPr>
      <w:r w:rsidRPr="006C5529">
        <w:rPr>
          <w:sz w:val="24"/>
          <w:szCs w:val="24"/>
          <w:u w:val="single"/>
        </w:rPr>
        <w:t>DIRECT CREMATION</w:t>
      </w:r>
      <w:r w:rsidRPr="006C5529">
        <w:rPr>
          <w:sz w:val="24"/>
          <w:szCs w:val="24"/>
          <w:u w:val="single"/>
        </w:rPr>
        <w:tab/>
      </w:r>
      <w:r w:rsidRPr="006C5529">
        <w:rPr>
          <w:sz w:val="24"/>
          <w:szCs w:val="24"/>
        </w:rPr>
        <w:tab/>
      </w:r>
      <w:r w:rsidRPr="006C5529">
        <w:rPr>
          <w:sz w:val="24"/>
          <w:szCs w:val="24"/>
        </w:rPr>
        <w:tab/>
      </w:r>
      <w:r w:rsidRPr="006C5529">
        <w:rPr>
          <w:sz w:val="24"/>
          <w:szCs w:val="24"/>
        </w:rPr>
        <w:tab/>
      </w:r>
      <w:r w:rsidRPr="006C5529">
        <w:rPr>
          <w:sz w:val="24"/>
          <w:szCs w:val="24"/>
        </w:rPr>
        <w:tab/>
      </w:r>
      <w:r w:rsidRPr="006C5529">
        <w:rPr>
          <w:sz w:val="24"/>
          <w:szCs w:val="24"/>
        </w:rPr>
        <w:tab/>
      </w:r>
      <w:r w:rsidR="006C5529" w:rsidRPr="006C5529">
        <w:rPr>
          <w:sz w:val="24"/>
          <w:szCs w:val="24"/>
        </w:rPr>
        <w:tab/>
      </w:r>
      <w:r w:rsidRPr="006C5529">
        <w:rPr>
          <w:sz w:val="24"/>
          <w:szCs w:val="24"/>
          <w:u w:val="single"/>
        </w:rPr>
        <w:t>£12</w:t>
      </w:r>
      <w:r w:rsidR="006C6627" w:rsidRPr="006C5529">
        <w:rPr>
          <w:sz w:val="24"/>
          <w:szCs w:val="24"/>
          <w:u w:val="single"/>
        </w:rPr>
        <w:t>5</w:t>
      </w:r>
      <w:r w:rsidRPr="006C5529">
        <w:rPr>
          <w:sz w:val="24"/>
          <w:szCs w:val="24"/>
          <w:u w:val="single"/>
        </w:rPr>
        <w:t>0.00</w:t>
      </w:r>
      <w:r w:rsidR="005E0586" w:rsidRPr="006C5529">
        <w:rPr>
          <w:sz w:val="24"/>
          <w:szCs w:val="24"/>
          <w:u w:val="single"/>
        </w:rPr>
        <w:t xml:space="preserve"> </w:t>
      </w:r>
    </w:p>
    <w:p w14:paraId="78E420F4" w14:textId="77777777" w:rsidR="00B72770" w:rsidRPr="006C5529" w:rsidRDefault="00B72770">
      <w:pPr>
        <w:rPr>
          <w:sz w:val="24"/>
          <w:szCs w:val="24"/>
          <w:u w:val="single"/>
        </w:rPr>
      </w:pPr>
    </w:p>
    <w:p w14:paraId="6D5FBBF5" w14:textId="4C5F2390" w:rsidR="0082270A" w:rsidRPr="006C5529" w:rsidRDefault="0082270A">
      <w:pPr>
        <w:rPr>
          <w:sz w:val="24"/>
          <w:szCs w:val="24"/>
          <w:u w:val="single"/>
        </w:rPr>
      </w:pPr>
      <w:r w:rsidRPr="006C5529">
        <w:rPr>
          <w:sz w:val="24"/>
          <w:szCs w:val="24"/>
          <w:u w:val="single"/>
        </w:rPr>
        <w:t>ATTENDED DIRECT CREMATION</w:t>
      </w:r>
      <w:r w:rsidRPr="006C5529">
        <w:rPr>
          <w:sz w:val="24"/>
          <w:szCs w:val="24"/>
        </w:rPr>
        <w:tab/>
      </w:r>
      <w:r w:rsidRPr="006C5529">
        <w:rPr>
          <w:sz w:val="24"/>
          <w:szCs w:val="24"/>
        </w:rPr>
        <w:tab/>
      </w:r>
      <w:r w:rsidRPr="006C5529">
        <w:rPr>
          <w:sz w:val="24"/>
          <w:szCs w:val="24"/>
        </w:rPr>
        <w:tab/>
      </w:r>
      <w:r w:rsidRPr="006C5529">
        <w:rPr>
          <w:sz w:val="24"/>
          <w:szCs w:val="24"/>
        </w:rPr>
        <w:tab/>
      </w:r>
      <w:r w:rsidRPr="006C5529">
        <w:rPr>
          <w:sz w:val="24"/>
          <w:szCs w:val="24"/>
        </w:rPr>
        <w:tab/>
      </w:r>
      <w:r w:rsidRPr="006C5529">
        <w:rPr>
          <w:sz w:val="24"/>
          <w:szCs w:val="24"/>
          <w:u w:val="single"/>
        </w:rPr>
        <w:t>£16</w:t>
      </w:r>
      <w:r w:rsidR="006C6627" w:rsidRPr="006C5529">
        <w:rPr>
          <w:sz w:val="24"/>
          <w:szCs w:val="24"/>
          <w:u w:val="single"/>
        </w:rPr>
        <w:t>5</w:t>
      </w:r>
      <w:r w:rsidRPr="006C5529">
        <w:rPr>
          <w:sz w:val="24"/>
          <w:szCs w:val="24"/>
          <w:u w:val="single"/>
        </w:rPr>
        <w:t>0.00</w:t>
      </w:r>
    </w:p>
    <w:p w14:paraId="55046DBC" w14:textId="243D78C6" w:rsidR="00C7175D" w:rsidRPr="006C5529" w:rsidRDefault="00C7175D">
      <w:pPr>
        <w:rPr>
          <w:sz w:val="24"/>
          <w:szCs w:val="24"/>
          <w:u w:val="single"/>
        </w:rPr>
      </w:pPr>
      <w:r w:rsidRPr="006C5529">
        <w:rPr>
          <w:sz w:val="24"/>
          <w:szCs w:val="24"/>
          <w:u w:val="single"/>
        </w:rPr>
        <w:t>(addition</w:t>
      </w:r>
      <w:r w:rsidR="002B20F9">
        <w:rPr>
          <w:sz w:val="24"/>
          <w:szCs w:val="24"/>
          <w:u w:val="single"/>
        </w:rPr>
        <w:t>al</w:t>
      </w:r>
      <w:r w:rsidRPr="006C5529">
        <w:rPr>
          <w:sz w:val="24"/>
          <w:szCs w:val="24"/>
          <w:u w:val="single"/>
        </w:rPr>
        <w:t xml:space="preserve"> fee for out of hours removal)</w:t>
      </w:r>
      <w:r w:rsidRPr="006C5529">
        <w:rPr>
          <w:sz w:val="24"/>
          <w:szCs w:val="24"/>
        </w:rPr>
        <w:tab/>
      </w:r>
      <w:r w:rsidRPr="006C5529">
        <w:rPr>
          <w:sz w:val="24"/>
          <w:szCs w:val="24"/>
        </w:rPr>
        <w:tab/>
      </w:r>
      <w:r w:rsidRPr="006C5529">
        <w:rPr>
          <w:sz w:val="24"/>
          <w:szCs w:val="24"/>
        </w:rPr>
        <w:tab/>
      </w:r>
      <w:r w:rsidRPr="006C5529">
        <w:rPr>
          <w:sz w:val="24"/>
          <w:szCs w:val="24"/>
        </w:rPr>
        <w:tab/>
      </w:r>
      <w:r w:rsidRPr="006C5529">
        <w:rPr>
          <w:sz w:val="24"/>
          <w:szCs w:val="24"/>
          <w:u w:val="single"/>
        </w:rPr>
        <w:t>£300.00</w:t>
      </w:r>
    </w:p>
    <w:p w14:paraId="3C61E2EE" w14:textId="77777777" w:rsidR="0082270A" w:rsidRDefault="0082270A">
      <w:pPr>
        <w:rPr>
          <w:sz w:val="24"/>
          <w:szCs w:val="24"/>
        </w:rPr>
      </w:pPr>
    </w:p>
    <w:p w14:paraId="64E7162B" w14:textId="10EEB15D" w:rsidR="00D6551A" w:rsidRDefault="00083BFC">
      <w:pPr>
        <w:rPr>
          <w:sz w:val="24"/>
          <w:szCs w:val="24"/>
        </w:rPr>
      </w:pPr>
      <w:r>
        <w:rPr>
          <w:sz w:val="24"/>
          <w:szCs w:val="24"/>
        </w:rPr>
        <w:t xml:space="preserve">*ADDITIONAL </w:t>
      </w:r>
      <w:r w:rsidR="003554E9">
        <w:rPr>
          <w:sz w:val="24"/>
          <w:szCs w:val="24"/>
        </w:rPr>
        <w:t xml:space="preserve"> </w:t>
      </w:r>
      <w:r w:rsidR="00BA53AE">
        <w:rPr>
          <w:sz w:val="24"/>
          <w:szCs w:val="24"/>
        </w:rPr>
        <w:t>6</w:t>
      </w:r>
      <w:r w:rsidR="00CA3C51">
        <w:rPr>
          <w:sz w:val="24"/>
          <w:szCs w:val="24"/>
        </w:rPr>
        <w:t>-SEATER</w:t>
      </w:r>
      <w:r w:rsidR="003554E9">
        <w:rPr>
          <w:sz w:val="24"/>
          <w:szCs w:val="24"/>
        </w:rPr>
        <w:t xml:space="preserve"> </w:t>
      </w:r>
      <w:r>
        <w:rPr>
          <w:sz w:val="24"/>
          <w:szCs w:val="24"/>
        </w:rPr>
        <w:t>LIMOUSINES</w:t>
      </w:r>
      <w:r>
        <w:rPr>
          <w:sz w:val="24"/>
          <w:szCs w:val="24"/>
        </w:rPr>
        <w:tab/>
      </w:r>
      <w:r>
        <w:rPr>
          <w:sz w:val="24"/>
          <w:szCs w:val="24"/>
        </w:rPr>
        <w:tab/>
      </w:r>
      <w:r>
        <w:rPr>
          <w:sz w:val="24"/>
          <w:szCs w:val="24"/>
        </w:rPr>
        <w:tab/>
      </w:r>
      <w:r>
        <w:rPr>
          <w:sz w:val="24"/>
          <w:szCs w:val="24"/>
        </w:rPr>
        <w:tab/>
        <w:t>£</w:t>
      </w:r>
      <w:r w:rsidR="006C6627">
        <w:rPr>
          <w:sz w:val="24"/>
          <w:szCs w:val="24"/>
        </w:rPr>
        <w:t>300</w:t>
      </w:r>
      <w:r>
        <w:rPr>
          <w:sz w:val="24"/>
          <w:szCs w:val="24"/>
        </w:rPr>
        <w:t>.00</w:t>
      </w:r>
      <w:r w:rsidR="00007ADA">
        <w:rPr>
          <w:sz w:val="24"/>
          <w:szCs w:val="24"/>
        </w:rPr>
        <w:t xml:space="preserve"> each</w:t>
      </w:r>
    </w:p>
    <w:p w14:paraId="1922E12A" w14:textId="77777777" w:rsidR="00D76EDB" w:rsidRDefault="00D76EDB">
      <w:pPr>
        <w:rPr>
          <w:sz w:val="24"/>
          <w:szCs w:val="24"/>
        </w:rPr>
      </w:pPr>
    </w:p>
    <w:p w14:paraId="3A582788" w14:textId="1AB32A00" w:rsidR="00B8689A" w:rsidRPr="00121B7F" w:rsidRDefault="003F1B20">
      <w:pPr>
        <w:rPr>
          <w:b/>
          <w:sz w:val="28"/>
          <w:szCs w:val="28"/>
          <w:u w:val="single"/>
        </w:rPr>
      </w:pPr>
      <w:r>
        <w:rPr>
          <w:b/>
          <w:bCs/>
          <w:sz w:val="28"/>
          <w:szCs w:val="28"/>
          <w:u w:val="single"/>
        </w:rPr>
        <w:t>DISBURSEMENTS</w:t>
      </w:r>
    </w:p>
    <w:p w14:paraId="4A61B29D" w14:textId="5F3246D4" w:rsidR="00DB4270" w:rsidRDefault="00DB4270">
      <w:pPr>
        <w:rPr>
          <w:sz w:val="24"/>
          <w:szCs w:val="24"/>
        </w:rPr>
      </w:pPr>
      <w:r>
        <w:rPr>
          <w:sz w:val="24"/>
          <w:szCs w:val="24"/>
        </w:rPr>
        <w:t>Celebrant Fee</w:t>
      </w:r>
      <w:r w:rsidR="00BF6B7F">
        <w:rPr>
          <w:sz w:val="24"/>
          <w:szCs w:val="24"/>
        </w:rPr>
        <w:tab/>
      </w:r>
      <w:r w:rsidR="00BF6B7F">
        <w:rPr>
          <w:sz w:val="24"/>
          <w:szCs w:val="24"/>
        </w:rPr>
        <w:tab/>
      </w:r>
      <w:r w:rsidR="00BF6B7F">
        <w:rPr>
          <w:sz w:val="24"/>
          <w:szCs w:val="24"/>
        </w:rPr>
        <w:tab/>
      </w:r>
      <w:r w:rsidR="00BF6B7F">
        <w:rPr>
          <w:sz w:val="24"/>
          <w:szCs w:val="24"/>
        </w:rPr>
        <w:tab/>
      </w:r>
      <w:r w:rsidR="00BF6B7F">
        <w:rPr>
          <w:sz w:val="24"/>
          <w:szCs w:val="24"/>
        </w:rPr>
        <w:tab/>
      </w:r>
      <w:r w:rsidR="003F5A34">
        <w:rPr>
          <w:sz w:val="24"/>
          <w:szCs w:val="24"/>
        </w:rPr>
        <w:tab/>
      </w:r>
      <w:r w:rsidR="00BF6B7F">
        <w:rPr>
          <w:sz w:val="24"/>
          <w:szCs w:val="24"/>
        </w:rPr>
        <w:t>from</w:t>
      </w:r>
      <w:r w:rsidR="00BF6B7F">
        <w:rPr>
          <w:sz w:val="24"/>
          <w:szCs w:val="24"/>
        </w:rPr>
        <w:tab/>
        <w:t>£</w:t>
      </w:r>
      <w:r w:rsidR="00955A9F">
        <w:rPr>
          <w:sz w:val="24"/>
          <w:szCs w:val="24"/>
        </w:rPr>
        <w:t>2</w:t>
      </w:r>
      <w:r w:rsidR="003F5A34">
        <w:rPr>
          <w:sz w:val="24"/>
          <w:szCs w:val="24"/>
        </w:rPr>
        <w:t>5</w:t>
      </w:r>
      <w:r w:rsidR="00955A9F">
        <w:rPr>
          <w:sz w:val="24"/>
          <w:szCs w:val="24"/>
        </w:rPr>
        <w:t>0.00</w:t>
      </w:r>
    </w:p>
    <w:p w14:paraId="05D7D0DC" w14:textId="3BCD6B54" w:rsidR="00391D14" w:rsidRDefault="00A53FA4">
      <w:pPr>
        <w:rPr>
          <w:sz w:val="24"/>
          <w:szCs w:val="24"/>
        </w:rPr>
      </w:pPr>
      <w:r>
        <w:rPr>
          <w:sz w:val="24"/>
          <w:szCs w:val="24"/>
        </w:rPr>
        <w:t>Minister Fee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from</w:t>
      </w:r>
      <w:r>
        <w:rPr>
          <w:sz w:val="24"/>
          <w:szCs w:val="24"/>
        </w:rPr>
        <w:tab/>
        <w:t>£450.00</w:t>
      </w:r>
    </w:p>
    <w:p w14:paraId="3C3ED40A" w14:textId="46DFA468" w:rsidR="00806425" w:rsidRDefault="00E87BF7">
      <w:pPr>
        <w:rPr>
          <w:sz w:val="24"/>
          <w:szCs w:val="24"/>
        </w:rPr>
      </w:pPr>
      <w:r>
        <w:rPr>
          <w:sz w:val="24"/>
          <w:szCs w:val="24"/>
        </w:rPr>
        <w:t>Service Sheets</w:t>
      </w:r>
      <w:r w:rsidR="001D5C70">
        <w:rPr>
          <w:sz w:val="24"/>
          <w:szCs w:val="24"/>
        </w:rPr>
        <w:t xml:space="preserve">-up </w:t>
      </w:r>
      <w:r w:rsidR="006E3689">
        <w:rPr>
          <w:sz w:val="24"/>
          <w:szCs w:val="24"/>
        </w:rPr>
        <w:t xml:space="preserve">to 16 pages with </w:t>
      </w:r>
      <w:r w:rsidR="009D262B">
        <w:rPr>
          <w:sz w:val="24"/>
          <w:szCs w:val="24"/>
        </w:rPr>
        <w:t>5</w:t>
      </w:r>
      <w:r w:rsidR="006E3689">
        <w:rPr>
          <w:sz w:val="24"/>
          <w:szCs w:val="24"/>
        </w:rPr>
        <w:t xml:space="preserve"> photographs</w:t>
      </w:r>
      <w:r w:rsidR="006029E5">
        <w:rPr>
          <w:sz w:val="24"/>
          <w:szCs w:val="24"/>
        </w:rPr>
        <w:t xml:space="preserve"> </w:t>
      </w:r>
      <w:r w:rsidR="006029E5">
        <w:rPr>
          <w:sz w:val="24"/>
          <w:szCs w:val="24"/>
        </w:rPr>
        <w:tab/>
      </w:r>
      <w:r w:rsidR="00D17AE8">
        <w:rPr>
          <w:sz w:val="24"/>
          <w:szCs w:val="24"/>
        </w:rPr>
        <w:t>fr</w:t>
      </w:r>
      <w:r w:rsidR="00A51AF1">
        <w:rPr>
          <w:sz w:val="24"/>
          <w:szCs w:val="24"/>
        </w:rPr>
        <w:t>om</w:t>
      </w:r>
      <w:r w:rsidR="008A5FC1">
        <w:rPr>
          <w:sz w:val="24"/>
          <w:szCs w:val="24"/>
        </w:rPr>
        <w:tab/>
      </w:r>
      <w:r w:rsidR="00CC657D">
        <w:rPr>
          <w:sz w:val="24"/>
          <w:szCs w:val="24"/>
        </w:rPr>
        <w:t>£3.25</w:t>
      </w:r>
    </w:p>
    <w:p w14:paraId="6A957B1C" w14:textId="14E98C1C" w:rsidR="001A6A38" w:rsidRDefault="001A6A38">
      <w:pPr>
        <w:rPr>
          <w:sz w:val="24"/>
          <w:szCs w:val="24"/>
        </w:rPr>
      </w:pPr>
      <w:r>
        <w:rPr>
          <w:sz w:val="24"/>
          <w:szCs w:val="24"/>
        </w:rPr>
        <w:t>Visual Tribute</w:t>
      </w:r>
      <w:r w:rsidR="009D262B">
        <w:rPr>
          <w:sz w:val="24"/>
          <w:szCs w:val="24"/>
        </w:rPr>
        <w:t xml:space="preserve"> with 25 photographs</w:t>
      </w:r>
      <w:r w:rsidR="00F5599E">
        <w:rPr>
          <w:sz w:val="24"/>
          <w:szCs w:val="24"/>
        </w:rPr>
        <w:tab/>
      </w:r>
      <w:r w:rsidR="00F5599E">
        <w:rPr>
          <w:sz w:val="24"/>
          <w:szCs w:val="24"/>
        </w:rPr>
        <w:tab/>
      </w:r>
      <w:r w:rsidR="00F5599E">
        <w:rPr>
          <w:sz w:val="24"/>
          <w:szCs w:val="24"/>
        </w:rPr>
        <w:tab/>
      </w:r>
      <w:r w:rsidR="00F5599E">
        <w:rPr>
          <w:sz w:val="24"/>
          <w:szCs w:val="24"/>
        </w:rPr>
        <w:tab/>
        <w:t>from</w:t>
      </w:r>
      <w:r w:rsidR="00F5599E">
        <w:rPr>
          <w:sz w:val="24"/>
          <w:szCs w:val="24"/>
        </w:rPr>
        <w:tab/>
        <w:t>£</w:t>
      </w:r>
      <w:r w:rsidR="00BF2B89">
        <w:rPr>
          <w:sz w:val="24"/>
          <w:szCs w:val="24"/>
        </w:rPr>
        <w:t>91</w:t>
      </w:r>
      <w:r w:rsidR="00F5599E">
        <w:rPr>
          <w:sz w:val="24"/>
          <w:szCs w:val="24"/>
        </w:rPr>
        <w:t>.00</w:t>
      </w:r>
    </w:p>
    <w:p w14:paraId="35BB4493" w14:textId="10705F57" w:rsidR="00BC6C6A" w:rsidRDefault="006551FE">
      <w:pPr>
        <w:rPr>
          <w:sz w:val="24"/>
          <w:szCs w:val="24"/>
        </w:rPr>
      </w:pPr>
      <w:r>
        <w:rPr>
          <w:sz w:val="24"/>
          <w:szCs w:val="24"/>
        </w:rPr>
        <w:t>Additional 25 photographs</w:t>
      </w:r>
      <w:r>
        <w:rPr>
          <w:sz w:val="24"/>
          <w:szCs w:val="24"/>
        </w:rPr>
        <w:tab/>
      </w:r>
      <w:r>
        <w:rPr>
          <w:sz w:val="24"/>
          <w:szCs w:val="24"/>
        </w:rPr>
        <w:tab/>
      </w:r>
      <w:r>
        <w:rPr>
          <w:sz w:val="24"/>
          <w:szCs w:val="24"/>
        </w:rPr>
        <w:tab/>
      </w:r>
      <w:r>
        <w:rPr>
          <w:sz w:val="24"/>
          <w:szCs w:val="24"/>
        </w:rPr>
        <w:tab/>
      </w:r>
      <w:r>
        <w:rPr>
          <w:sz w:val="24"/>
          <w:szCs w:val="24"/>
        </w:rPr>
        <w:tab/>
      </w:r>
      <w:r>
        <w:rPr>
          <w:sz w:val="24"/>
          <w:szCs w:val="24"/>
        </w:rPr>
        <w:tab/>
        <w:t>£31.00</w:t>
      </w:r>
    </w:p>
    <w:p w14:paraId="3D8FB077" w14:textId="0F83E621" w:rsidR="00F5599E" w:rsidRDefault="007F6ED7" w:rsidP="007F6ED7">
      <w:pPr>
        <w:rPr>
          <w:sz w:val="24"/>
          <w:szCs w:val="24"/>
        </w:rPr>
      </w:pPr>
      <w:r>
        <w:rPr>
          <w:sz w:val="24"/>
          <w:szCs w:val="24"/>
        </w:rPr>
        <w:t>(</w:t>
      </w:r>
      <w:r w:rsidR="001B3163">
        <w:rPr>
          <w:sz w:val="24"/>
          <w:szCs w:val="24"/>
        </w:rPr>
        <w:t xml:space="preserve">Each Additional </w:t>
      </w:r>
      <w:r w:rsidR="00AA31F2">
        <w:rPr>
          <w:sz w:val="24"/>
          <w:szCs w:val="24"/>
        </w:rPr>
        <w:t>photogra</w:t>
      </w:r>
      <w:r w:rsidR="001B3163">
        <w:rPr>
          <w:sz w:val="24"/>
          <w:szCs w:val="24"/>
        </w:rPr>
        <w:t>ph</w:t>
      </w:r>
      <w:r>
        <w:rPr>
          <w:sz w:val="24"/>
          <w:szCs w:val="24"/>
        </w:rPr>
        <w:t>)</w:t>
      </w:r>
      <w:r>
        <w:rPr>
          <w:sz w:val="24"/>
          <w:szCs w:val="24"/>
        </w:rPr>
        <w:tab/>
      </w:r>
      <w:r>
        <w:rPr>
          <w:sz w:val="24"/>
          <w:szCs w:val="24"/>
        </w:rPr>
        <w:tab/>
      </w:r>
      <w:r>
        <w:rPr>
          <w:sz w:val="24"/>
          <w:szCs w:val="24"/>
        </w:rPr>
        <w:tab/>
      </w:r>
      <w:r>
        <w:rPr>
          <w:sz w:val="24"/>
          <w:szCs w:val="24"/>
        </w:rPr>
        <w:tab/>
      </w:r>
      <w:r>
        <w:rPr>
          <w:sz w:val="24"/>
          <w:szCs w:val="24"/>
        </w:rPr>
        <w:tab/>
      </w:r>
      <w:r w:rsidR="000733D8">
        <w:rPr>
          <w:sz w:val="24"/>
          <w:szCs w:val="24"/>
        </w:rPr>
        <w:t>£2.50</w:t>
      </w:r>
    </w:p>
    <w:p w14:paraId="67A88010" w14:textId="080AB82D" w:rsidR="009D5F1F" w:rsidRDefault="009D5F1F" w:rsidP="007F6ED7">
      <w:pPr>
        <w:rPr>
          <w:sz w:val="24"/>
          <w:szCs w:val="24"/>
        </w:rPr>
      </w:pPr>
      <w:r>
        <w:rPr>
          <w:sz w:val="24"/>
          <w:szCs w:val="24"/>
        </w:rPr>
        <w:t xml:space="preserve">Static Image </w:t>
      </w:r>
      <w:r w:rsidR="0055035B">
        <w:rPr>
          <w:sz w:val="24"/>
          <w:szCs w:val="24"/>
        </w:rPr>
        <w:tab/>
      </w:r>
      <w:r w:rsidR="00CB4EF8">
        <w:rPr>
          <w:sz w:val="24"/>
          <w:szCs w:val="24"/>
        </w:rPr>
        <w:t>(1</w:t>
      </w:r>
      <w:r w:rsidR="00CB4EF8" w:rsidRPr="00CB4EF8">
        <w:rPr>
          <w:sz w:val="24"/>
          <w:szCs w:val="24"/>
          <w:vertAlign w:val="superscript"/>
        </w:rPr>
        <w:t>st</w:t>
      </w:r>
      <w:r w:rsidR="00CB4EF8">
        <w:rPr>
          <w:sz w:val="24"/>
          <w:szCs w:val="24"/>
        </w:rPr>
        <w:t>)</w:t>
      </w:r>
      <w:r w:rsidR="0055035B">
        <w:rPr>
          <w:sz w:val="24"/>
          <w:szCs w:val="24"/>
        </w:rPr>
        <w:tab/>
      </w:r>
      <w:r w:rsidR="0055035B">
        <w:rPr>
          <w:sz w:val="24"/>
          <w:szCs w:val="24"/>
        </w:rPr>
        <w:tab/>
      </w:r>
      <w:r w:rsidR="0055035B">
        <w:rPr>
          <w:sz w:val="24"/>
          <w:szCs w:val="24"/>
        </w:rPr>
        <w:tab/>
      </w:r>
      <w:r w:rsidR="0055035B">
        <w:rPr>
          <w:sz w:val="24"/>
          <w:szCs w:val="24"/>
        </w:rPr>
        <w:tab/>
      </w:r>
      <w:r w:rsidR="0055035B">
        <w:rPr>
          <w:sz w:val="24"/>
          <w:szCs w:val="24"/>
        </w:rPr>
        <w:tab/>
      </w:r>
      <w:r w:rsidR="0055035B">
        <w:rPr>
          <w:sz w:val="24"/>
          <w:szCs w:val="24"/>
        </w:rPr>
        <w:tab/>
      </w:r>
      <w:r w:rsidR="0055035B">
        <w:rPr>
          <w:sz w:val="24"/>
          <w:szCs w:val="24"/>
        </w:rPr>
        <w:tab/>
        <w:t>FREE</w:t>
      </w:r>
    </w:p>
    <w:p w14:paraId="2E990E15" w14:textId="45DCC9DB" w:rsidR="00BE2C8C" w:rsidRDefault="00BE2C8C" w:rsidP="007F6ED7">
      <w:pPr>
        <w:rPr>
          <w:sz w:val="24"/>
          <w:szCs w:val="24"/>
        </w:rPr>
      </w:pPr>
      <w:r>
        <w:rPr>
          <w:sz w:val="24"/>
          <w:szCs w:val="24"/>
        </w:rPr>
        <w:t>P</w:t>
      </w:r>
      <w:r w:rsidR="006028E8">
        <w:rPr>
          <w:sz w:val="24"/>
          <w:szCs w:val="24"/>
        </w:rPr>
        <w:t>ersonalised Canvas Experience</w:t>
      </w:r>
      <w:r w:rsidR="00B60E2C">
        <w:rPr>
          <w:sz w:val="24"/>
          <w:szCs w:val="24"/>
        </w:rPr>
        <w:t xml:space="preserve"> (Gedling)</w:t>
      </w:r>
      <w:r w:rsidR="00B60E2C">
        <w:rPr>
          <w:sz w:val="24"/>
          <w:szCs w:val="24"/>
        </w:rPr>
        <w:tab/>
      </w:r>
      <w:r w:rsidR="00B60E2C">
        <w:rPr>
          <w:sz w:val="24"/>
          <w:szCs w:val="24"/>
        </w:rPr>
        <w:tab/>
      </w:r>
      <w:r w:rsidR="00B60E2C">
        <w:rPr>
          <w:sz w:val="24"/>
          <w:szCs w:val="24"/>
        </w:rPr>
        <w:tab/>
        <w:t>£150.00</w:t>
      </w:r>
    </w:p>
    <w:p w14:paraId="7DD1F7BF" w14:textId="400CF771" w:rsidR="00144254" w:rsidRDefault="00156CE8" w:rsidP="007F6ED7">
      <w:pPr>
        <w:rPr>
          <w:sz w:val="24"/>
          <w:szCs w:val="24"/>
        </w:rPr>
      </w:pPr>
      <w:r>
        <w:rPr>
          <w:sz w:val="24"/>
          <w:szCs w:val="24"/>
        </w:rPr>
        <w:t xml:space="preserve">Additional Static Image </w:t>
      </w:r>
      <w:r w:rsidR="000F6304">
        <w:rPr>
          <w:sz w:val="24"/>
          <w:szCs w:val="24"/>
        </w:rPr>
        <w:tab/>
      </w:r>
      <w:r>
        <w:rPr>
          <w:sz w:val="24"/>
          <w:szCs w:val="24"/>
        </w:rPr>
        <w:tab/>
      </w:r>
      <w:r>
        <w:rPr>
          <w:sz w:val="24"/>
          <w:szCs w:val="24"/>
        </w:rPr>
        <w:tab/>
      </w:r>
      <w:r>
        <w:rPr>
          <w:sz w:val="24"/>
          <w:szCs w:val="24"/>
        </w:rPr>
        <w:tab/>
      </w:r>
      <w:r>
        <w:rPr>
          <w:sz w:val="24"/>
          <w:szCs w:val="24"/>
        </w:rPr>
        <w:tab/>
      </w:r>
      <w:r>
        <w:rPr>
          <w:sz w:val="24"/>
          <w:szCs w:val="24"/>
        </w:rPr>
        <w:tab/>
      </w:r>
      <w:r w:rsidR="00A369B5">
        <w:rPr>
          <w:sz w:val="24"/>
          <w:szCs w:val="24"/>
        </w:rPr>
        <w:t>£</w:t>
      </w:r>
      <w:r w:rsidR="00BF2B89">
        <w:rPr>
          <w:sz w:val="24"/>
          <w:szCs w:val="24"/>
        </w:rPr>
        <w:t>2</w:t>
      </w:r>
      <w:r w:rsidR="00A369B5">
        <w:rPr>
          <w:sz w:val="24"/>
          <w:szCs w:val="24"/>
        </w:rPr>
        <w:t>5.00</w:t>
      </w:r>
    </w:p>
    <w:p w14:paraId="242420D6" w14:textId="1BCAF98A" w:rsidR="00CD1140" w:rsidRDefault="001A6A38">
      <w:pPr>
        <w:rPr>
          <w:sz w:val="24"/>
          <w:szCs w:val="24"/>
        </w:rPr>
      </w:pPr>
      <w:r>
        <w:rPr>
          <w:sz w:val="24"/>
          <w:szCs w:val="24"/>
        </w:rPr>
        <w:t>Webcast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from</w:t>
      </w:r>
      <w:r>
        <w:rPr>
          <w:sz w:val="24"/>
          <w:szCs w:val="24"/>
        </w:rPr>
        <w:tab/>
        <w:t>£</w:t>
      </w:r>
      <w:r w:rsidR="00BC6C6A">
        <w:rPr>
          <w:sz w:val="24"/>
          <w:szCs w:val="24"/>
        </w:rPr>
        <w:t>8</w:t>
      </w:r>
      <w:r>
        <w:rPr>
          <w:sz w:val="24"/>
          <w:szCs w:val="24"/>
        </w:rPr>
        <w:t>5.00</w:t>
      </w:r>
    </w:p>
    <w:p w14:paraId="57252B3C" w14:textId="56BB83F1" w:rsidR="00CB4EF8" w:rsidRDefault="00CB4EF8">
      <w:pPr>
        <w:rPr>
          <w:sz w:val="24"/>
          <w:szCs w:val="24"/>
        </w:rPr>
      </w:pPr>
      <w:r>
        <w:rPr>
          <w:sz w:val="24"/>
          <w:szCs w:val="24"/>
        </w:rPr>
        <w:t>Perman</w:t>
      </w:r>
      <w:r w:rsidR="00027684">
        <w:rPr>
          <w:sz w:val="24"/>
          <w:szCs w:val="24"/>
        </w:rPr>
        <w:t>ent Download</w:t>
      </w:r>
      <w:r w:rsidR="00027684">
        <w:rPr>
          <w:sz w:val="24"/>
          <w:szCs w:val="24"/>
        </w:rPr>
        <w:tab/>
      </w:r>
      <w:r w:rsidR="00027684">
        <w:rPr>
          <w:sz w:val="24"/>
          <w:szCs w:val="24"/>
        </w:rPr>
        <w:tab/>
      </w:r>
      <w:r w:rsidR="00027684">
        <w:rPr>
          <w:sz w:val="24"/>
          <w:szCs w:val="24"/>
        </w:rPr>
        <w:tab/>
      </w:r>
      <w:r w:rsidR="00027684">
        <w:rPr>
          <w:sz w:val="24"/>
          <w:szCs w:val="24"/>
        </w:rPr>
        <w:tab/>
      </w:r>
      <w:r w:rsidR="00027684">
        <w:rPr>
          <w:sz w:val="24"/>
          <w:szCs w:val="24"/>
        </w:rPr>
        <w:tab/>
        <w:t xml:space="preserve">from </w:t>
      </w:r>
      <w:r w:rsidR="00027684">
        <w:rPr>
          <w:sz w:val="24"/>
          <w:szCs w:val="24"/>
        </w:rPr>
        <w:tab/>
        <w:t>£85.00</w:t>
      </w:r>
    </w:p>
    <w:p w14:paraId="09EA3CB0" w14:textId="181B122B" w:rsidR="00027684" w:rsidRDefault="002360D1">
      <w:pPr>
        <w:rPr>
          <w:sz w:val="24"/>
          <w:szCs w:val="24"/>
        </w:rPr>
      </w:pPr>
      <w:r>
        <w:rPr>
          <w:sz w:val="24"/>
          <w:szCs w:val="24"/>
        </w:rPr>
        <w:t>Newspaper Announcement</w:t>
      </w:r>
      <w:r>
        <w:rPr>
          <w:sz w:val="24"/>
          <w:szCs w:val="24"/>
        </w:rPr>
        <w:tab/>
      </w:r>
      <w:r>
        <w:rPr>
          <w:sz w:val="24"/>
          <w:szCs w:val="24"/>
        </w:rPr>
        <w:tab/>
      </w:r>
      <w:r>
        <w:rPr>
          <w:sz w:val="24"/>
          <w:szCs w:val="24"/>
        </w:rPr>
        <w:tab/>
      </w:r>
      <w:r>
        <w:rPr>
          <w:sz w:val="24"/>
          <w:szCs w:val="24"/>
        </w:rPr>
        <w:tab/>
      </w:r>
      <w:r>
        <w:rPr>
          <w:sz w:val="24"/>
          <w:szCs w:val="24"/>
        </w:rPr>
        <w:tab/>
      </w:r>
      <w:r>
        <w:rPr>
          <w:sz w:val="24"/>
          <w:szCs w:val="24"/>
        </w:rPr>
        <w:tab/>
        <w:t>PO</w:t>
      </w:r>
      <w:r w:rsidR="00D46071">
        <w:rPr>
          <w:sz w:val="24"/>
          <w:szCs w:val="24"/>
        </w:rPr>
        <w:t>A</w:t>
      </w:r>
    </w:p>
    <w:p w14:paraId="31CC2925" w14:textId="434636C9" w:rsidR="00955A9F" w:rsidRPr="00B8689A" w:rsidRDefault="00EA6585">
      <w:pPr>
        <w:rPr>
          <w:sz w:val="24"/>
          <w:szCs w:val="24"/>
        </w:rPr>
      </w:pPr>
      <w:r>
        <w:rPr>
          <w:sz w:val="24"/>
          <w:szCs w:val="24"/>
        </w:rPr>
        <w:t>Floral Tributes</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from </w:t>
      </w:r>
      <w:r>
        <w:rPr>
          <w:sz w:val="24"/>
          <w:szCs w:val="24"/>
        </w:rPr>
        <w:tab/>
        <w:t>£75.00</w:t>
      </w:r>
    </w:p>
    <w:p w14:paraId="0FCA9EEC" w14:textId="5F302115" w:rsidR="009C1086" w:rsidRPr="00BC6C6A" w:rsidRDefault="009C1086">
      <w:pPr>
        <w:rPr>
          <w:sz w:val="28"/>
          <w:szCs w:val="28"/>
        </w:rPr>
      </w:pPr>
    </w:p>
    <w:p w14:paraId="1DD891C2" w14:textId="06F19EFE" w:rsidR="00D76EDB" w:rsidRDefault="003B709D">
      <w:pPr>
        <w:rPr>
          <w:b/>
          <w:bCs/>
          <w:sz w:val="28"/>
          <w:szCs w:val="28"/>
          <w:u w:val="single"/>
        </w:rPr>
      </w:pPr>
      <w:r w:rsidRPr="00902309">
        <w:rPr>
          <w:b/>
          <w:bCs/>
          <w:sz w:val="28"/>
          <w:szCs w:val="28"/>
          <w:u w:val="single"/>
        </w:rPr>
        <w:t>CREMA</w:t>
      </w:r>
      <w:r w:rsidR="00FF2EA5" w:rsidRPr="00902309">
        <w:rPr>
          <w:b/>
          <w:bCs/>
          <w:sz w:val="28"/>
          <w:szCs w:val="28"/>
          <w:u w:val="single"/>
        </w:rPr>
        <w:t>TORIUM FEES 202</w:t>
      </w:r>
      <w:r w:rsidR="006551FE">
        <w:rPr>
          <w:b/>
          <w:bCs/>
          <w:sz w:val="28"/>
          <w:szCs w:val="28"/>
          <w:u w:val="single"/>
        </w:rPr>
        <w:t>5</w:t>
      </w:r>
    </w:p>
    <w:p w14:paraId="186258AB" w14:textId="3BB6CA22" w:rsidR="00902309" w:rsidRPr="00A96C74" w:rsidRDefault="00902309">
      <w:pPr>
        <w:rPr>
          <w:sz w:val="24"/>
          <w:szCs w:val="24"/>
        </w:rPr>
      </w:pPr>
      <w:r w:rsidRPr="00A96C74">
        <w:rPr>
          <w:sz w:val="24"/>
          <w:szCs w:val="24"/>
        </w:rPr>
        <w:t>Bramcote</w:t>
      </w:r>
      <w:r w:rsidRPr="00A96C74">
        <w:rPr>
          <w:sz w:val="24"/>
          <w:szCs w:val="24"/>
        </w:rPr>
        <w:tab/>
      </w:r>
      <w:r w:rsidRPr="00A96C74">
        <w:rPr>
          <w:sz w:val="24"/>
          <w:szCs w:val="24"/>
        </w:rPr>
        <w:tab/>
      </w:r>
      <w:r w:rsidRPr="00A96C74">
        <w:rPr>
          <w:sz w:val="24"/>
          <w:szCs w:val="24"/>
        </w:rPr>
        <w:tab/>
      </w:r>
      <w:r w:rsidRPr="00A96C74">
        <w:rPr>
          <w:sz w:val="24"/>
          <w:szCs w:val="24"/>
        </w:rPr>
        <w:tab/>
      </w:r>
      <w:r w:rsidRPr="00A96C74">
        <w:rPr>
          <w:sz w:val="24"/>
          <w:szCs w:val="24"/>
        </w:rPr>
        <w:tab/>
      </w:r>
      <w:r w:rsidRPr="00A96C74">
        <w:rPr>
          <w:sz w:val="24"/>
          <w:szCs w:val="24"/>
        </w:rPr>
        <w:tab/>
      </w:r>
      <w:r w:rsidRPr="00A96C74">
        <w:rPr>
          <w:sz w:val="24"/>
          <w:szCs w:val="24"/>
        </w:rPr>
        <w:tab/>
      </w:r>
      <w:r w:rsidRPr="00A96C74">
        <w:rPr>
          <w:sz w:val="24"/>
          <w:szCs w:val="24"/>
        </w:rPr>
        <w:tab/>
        <w:t>£</w:t>
      </w:r>
      <w:r w:rsidR="000A63FA" w:rsidRPr="00A96C74">
        <w:rPr>
          <w:sz w:val="24"/>
          <w:szCs w:val="24"/>
        </w:rPr>
        <w:t>9</w:t>
      </w:r>
      <w:r w:rsidR="006551FE">
        <w:rPr>
          <w:sz w:val="24"/>
          <w:szCs w:val="24"/>
        </w:rPr>
        <w:t>7</w:t>
      </w:r>
      <w:r w:rsidR="000A63FA" w:rsidRPr="00A96C74">
        <w:rPr>
          <w:sz w:val="24"/>
          <w:szCs w:val="24"/>
        </w:rPr>
        <w:t>5.00</w:t>
      </w:r>
    </w:p>
    <w:p w14:paraId="55B1ECD9" w14:textId="7AE1E0B6" w:rsidR="000A63FA" w:rsidRPr="00A96C74" w:rsidRDefault="000A63FA">
      <w:pPr>
        <w:rPr>
          <w:sz w:val="24"/>
          <w:szCs w:val="24"/>
        </w:rPr>
      </w:pPr>
      <w:r w:rsidRPr="00A96C74">
        <w:rPr>
          <w:sz w:val="24"/>
          <w:szCs w:val="24"/>
        </w:rPr>
        <w:t>Wilford Hill</w:t>
      </w:r>
      <w:r w:rsidRPr="00A96C74">
        <w:rPr>
          <w:sz w:val="24"/>
          <w:szCs w:val="24"/>
        </w:rPr>
        <w:tab/>
      </w:r>
      <w:r w:rsidRPr="00A96C74">
        <w:rPr>
          <w:sz w:val="24"/>
          <w:szCs w:val="24"/>
        </w:rPr>
        <w:tab/>
      </w:r>
      <w:r w:rsidRPr="00A96C74">
        <w:rPr>
          <w:sz w:val="24"/>
          <w:szCs w:val="24"/>
        </w:rPr>
        <w:tab/>
      </w:r>
      <w:r w:rsidRPr="00A96C74">
        <w:rPr>
          <w:sz w:val="24"/>
          <w:szCs w:val="24"/>
        </w:rPr>
        <w:tab/>
      </w:r>
      <w:r w:rsidRPr="00A96C74">
        <w:rPr>
          <w:sz w:val="24"/>
          <w:szCs w:val="24"/>
        </w:rPr>
        <w:tab/>
      </w:r>
      <w:r w:rsidRPr="00A96C74">
        <w:rPr>
          <w:sz w:val="24"/>
          <w:szCs w:val="24"/>
        </w:rPr>
        <w:tab/>
      </w:r>
      <w:r w:rsidRPr="00A96C74">
        <w:rPr>
          <w:sz w:val="24"/>
          <w:szCs w:val="24"/>
        </w:rPr>
        <w:tab/>
      </w:r>
      <w:r w:rsidRPr="00A96C74">
        <w:rPr>
          <w:sz w:val="24"/>
          <w:szCs w:val="24"/>
        </w:rPr>
        <w:tab/>
        <w:t>£</w:t>
      </w:r>
      <w:r w:rsidR="006551FE">
        <w:rPr>
          <w:sz w:val="24"/>
          <w:szCs w:val="24"/>
        </w:rPr>
        <w:t>911</w:t>
      </w:r>
      <w:r w:rsidRPr="00A96C74">
        <w:rPr>
          <w:sz w:val="24"/>
          <w:szCs w:val="24"/>
        </w:rPr>
        <w:t>.00</w:t>
      </w:r>
    </w:p>
    <w:p w14:paraId="21323D39" w14:textId="05395433" w:rsidR="00754C63" w:rsidRPr="00A96C74" w:rsidRDefault="00754C63">
      <w:pPr>
        <w:rPr>
          <w:sz w:val="24"/>
          <w:szCs w:val="24"/>
        </w:rPr>
      </w:pPr>
      <w:r w:rsidRPr="00A96C74">
        <w:rPr>
          <w:sz w:val="24"/>
          <w:szCs w:val="24"/>
        </w:rPr>
        <w:t>Rushcliffe Oaks</w:t>
      </w:r>
      <w:r w:rsidRPr="00A96C74">
        <w:rPr>
          <w:sz w:val="24"/>
          <w:szCs w:val="24"/>
        </w:rPr>
        <w:tab/>
      </w:r>
      <w:r w:rsidRPr="00A96C74">
        <w:rPr>
          <w:sz w:val="24"/>
          <w:szCs w:val="24"/>
        </w:rPr>
        <w:tab/>
      </w:r>
      <w:r w:rsidRPr="00A96C74">
        <w:rPr>
          <w:sz w:val="24"/>
          <w:szCs w:val="24"/>
        </w:rPr>
        <w:tab/>
      </w:r>
      <w:r w:rsidRPr="00A96C74">
        <w:rPr>
          <w:sz w:val="24"/>
          <w:szCs w:val="24"/>
        </w:rPr>
        <w:tab/>
      </w:r>
      <w:r w:rsidRPr="00A96C74">
        <w:rPr>
          <w:sz w:val="24"/>
          <w:szCs w:val="24"/>
        </w:rPr>
        <w:tab/>
      </w:r>
      <w:r w:rsidRPr="00A96C74">
        <w:rPr>
          <w:sz w:val="24"/>
          <w:szCs w:val="24"/>
        </w:rPr>
        <w:tab/>
      </w:r>
      <w:r w:rsidRPr="00A96C74">
        <w:rPr>
          <w:sz w:val="24"/>
          <w:szCs w:val="24"/>
        </w:rPr>
        <w:tab/>
        <w:t>£</w:t>
      </w:r>
      <w:r w:rsidR="00481D48">
        <w:rPr>
          <w:sz w:val="24"/>
          <w:szCs w:val="24"/>
        </w:rPr>
        <w:t>10</w:t>
      </w:r>
      <w:r w:rsidR="006D20A7">
        <w:rPr>
          <w:sz w:val="24"/>
          <w:szCs w:val="24"/>
        </w:rPr>
        <w:t>50</w:t>
      </w:r>
      <w:r w:rsidRPr="00A96C74">
        <w:rPr>
          <w:sz w:val="24"/>
          <w:szCs w:val="24"/>
        </w:rPr>
        <w:t>.00</w:t>
      </w:r>
    </w:p>
    <w:p w14:paraId="5D928ECD" w14:textId="7270FB9C" w:rsidR="00BF0B26" w:rsidRPr="00A96C74" w:rsidRDefault="00BF0B26">
      <w:pPr>
        <w:rPr>
          <w:sz w:val="24"/>
          <w:szCs w:val="24"/>
        </w:rPr>
      </w:pPr>
      <w:r w:rsidRPr="00A96C74">
        <w:rPr>
          <w:sz w:val="24"/>
          <w:szCs w:val="24"/>
        </w:rPr>
        <w:t>Trent Valley</w:t>
      </w:r>
      <w:r w:rsidRPr="00A96C74">
        <w:rPr>
          <w:sz w:val="24"/>
          <w:szCs w:val="24"/>
        </w:rPr>
        <w:tab/>
      </w:r>
      <w:r w:rsidRPr="00A96C74">
        <w:rPr>
          <w:sz w:val="24"/>
          <w:szCs w:val="24"/>
        </w:rPr>
        <w:tab/>
      </w:r>
      <w:r w:rsidRPr="00A96C74">
        <w:rPr>
          <w:sz w:val="24"/>
          <w:szCs w:val="24"/>
        </w:rPr>
        <w:tab/>
      </w:r>
      <w:r w:rsidRPr="00A96C74">
        <w:rPr>
          <w:sz w:val="24"/>
          <w:szCs w:val="24"/>
        </w:rPr>
        <w:tab/>
      </w:r>
      <w:r w:rsidRPr="00A96C74">
        <w:rPr>
          <w:sz w:val="24"/>
          <w:szCs w:val="24"/>
        </w:rPr>
        <w:tab/>
      </w:r>
      <w:r w:rsidRPr="00A96C74">
        <w:rPr>
          <w:sz w:val="24"/>
          <w:szCs w:val="24"/>
        </w:rPr>
        <w:tab/>
      </w:r>
      <w:r w:rsidRPr="00A96C74">
        <w:rPr>
          <w:sz w:val="24"/>
          <w:szCs w:val="24"/>
        </w:rPr>
        <w:tab/>
      </w:r>
      <w:r w:rsidRPr="00A96C74">
        <w:rPr>
          <w:sz w:val="24"/>
          <w:szCs w:val="24"/>
        </w:rPr>
        <w:tab/>
        <w:t>£9</w:t>
      </w:r>
      <w:r w:rsidR="00E6419B">
        <w:rPr>
          <w:sz w:val="24"/>
          <w:szCs w:val="24"/>
        </w:rPr>
        <w:t>95</w:t>
      </w:r>
      <w:r w:rsidRPr="00A96C74">
        <w:rPr>
          <w:sz w:val="24"/>
          <w:szCs w:val="24"/>
        </w:rPr>
        <w:t>.00</w:t>
      </w:r>
    </w:p>
    <w:p w14:paraId="7F65CBD2" w14:textId="05B50360" w:rsidR="005F0EA7" w:rsidRDefault="0048376A">
      <w:pPr>
        <w:rPr>
          <w:sz w:val="24"/>
          <w:szCs w:val="24"/>
        </w:rPr>
      </w:pPr>
      <w:r>
        <w:rPr>
          <w:sz w:val="24"/>
          <w:szCs w:val="24"/>
        </w:rPr>
        <w:t>T</w:t>
      </w:r>
      <w:r w:rsidR="00367798">
        <w:rPr>
          <w:sz w:val="24"/>
          <w:szCs w:val="24"/>
        </w:rPr>
        <w:t>re</w:t>
      </w:r>
      <w:r w:rsidR="0037379F">
        <w:rPr>
          <w:sz w:val="24"/>
          <w:szCs w:val="24"/>
        </w:rPr>
        <w:t xml:space="preserve">nt </w:t>
      </w:r>
      <w:r w:rsidR="00705A33">
        <w:rPr>
          <w:sz w:val="24"/>
          <w:szCs w:val="24"/>
        </w:rPr>
        <w:t>V</w:t>
      </w:r>
      <w:r w:rsidR="005764A2">
        <w:rPr>
          <w:sz w:val="24"/>
          <w:szCs w:val="24"/>
        </w:rPr>
        <w:t>all</w:t>
      </w:r>
      <w:r w:rsidR="00967337">
        <w:rPr>
          <w:sz w:val="24"/>
          <w:szCs w:val="24"/>
        </w:rPr>
        <w:t>ey</w:t>
      </w:r>
      <w:r w:rsidR="003C5081">
        <w:rPr>
          <w:sz w:val="24"/>
          <w:szCs w:val="24"/>
        </w:rPr>
        <w:t xml:space="preserve"> </w:t>
      </w:r>
      <w:r w:rsidR="00CC0993">
        <w:rPr>
          <w:sz w:val="24"/>
          <w:szCs w:val="24"/>
        </w:rPr>
        <w:t>(</w:t>
      </w:r>
      <w:r w:rsidR="00EF13E3">
        <w:rPr>
          <w:sz w:val="24"/>
          <w:szCs w:val="24"/>
        </w:rPr>
        <w:t>Fr</w:t>
      </w:r>
      <w:r w:rsidR="00454BBC">
        <w:rPr>
          <w:sz w:val="24"/>
          <w:szCs w:val="24"/>
        </w:rPr>
        <w:t>ida</w:t>
      </w:r>
      <w:r w:rsidR="00AC24A7">
        <w:rPr>
          <w:sz w:val="24"/>
          <w:szCs w:val="24"/>
        </w:rPr>
        <w:t>y)</w:t>
      </w:r>
      <w:r w:rsidR="00D64B49">
        <w:rPr>
          <w:sz w:val="24"/>
          <w:szCs w:val="24"/>
        </w:rPr>
        <w:tab/>
      </w:r>
      <w:r w:rsidR="00D64B49">
        <w:rPr>
          <w:sz w:val="24"/>
          <w:szCs w:val="24"/>
        </w:rPr>
        <w:tab/>
      </w:r>
      <w:r w:rsidR="00D64B49">
        <w:rPr>
          <w:sz w:val="24"/>
          <w:szCs w:val="24"/>
        </w:rPr>
        <w:tab/>
      </w:r>
      <w:r w:rsidR="00D64B49">
        <w:rPr>
          <w:sz w:val="24"/>
          <w:szCs w:val="24"/>
        </w:rPr>
        <w:tab/>
      </w:r>
      <w:r w:rsidR="00D64B49">
        <w:rPr>
          <w:sz w:val="24"/>
          <w:szCs w:val="24"/>
        </w:rPr>
        <w:tab/>
      </w:r>
      <w:r w:rsidR="008B70A4">
        <w:rPr>
          <w:sz w:val="24"/>
          <w:szCs w:val="24"/>
        </w:rPr>
        <w:tab/>
      </w:r>
      <w:r w:rsidR="008B70A4">
        <w:rPr>
          <w:sz w:val="24"/>
          <w:szCs w:val="24"/>
        </w:rPr>
        <w:tab/>
      </w:r>
      <w:r w:rsidR="00A22A9E">
        <w:rPr>
          <w:sz w:val="24"/>
          <w:szCs w:val="24"/>
        </w:rPr>
        <w:t>£</w:t>
      </w:r>
      <w:r w:rsidR="00382543">
        <w:rPr>
          <w:sz w:val="24"/>
          <w:szCs w:val="24"/>
        </w:rPr>
        <w:t>109</w:t>
      </w:r>
      <w:r w:rsidR="001C4B12">
        <w:rPr>
          <w:sz w:val="24"/>
          <w:szCs w:val="24"/>
        </w:rPr>
        <w:t>5</w:t>
      </w:r>
      <w:r w:rsidR="00395C28">
        <w:rPr>
          <w:sz w:val="24"/>
          <w:szCs w:val="24"/>
        </w:rPr>
        <w:t>.00</w:t>
      </w:r>
    </w:p>
    <w:p w14:paraId="23CDE069" w14:textId="1DFFF4FA" w:rsidR="00BF0B26" w:rsidRPr="00A96C74" w:rsidRDefault="00457FD3">
      <w:pPr>
        <w:rPr>
          <w:sz w:val="24"/>
          <w:szCs w:val="24"/>
        </w:rPr>
      </w:pPr>
      <w:r w:rsidRPr="00A96C74">
        <w:rPr>
          <w:sz w:val="24"/>
          <w:szCs w:val="24"/>
        </w:rPr>
        <w:lastRenderedPageBreak/>
        <w:t>Mansfield</w:t>
      </w:r>
      <w:r w:rsidRPr="00A96C74">
        <w:rPr>
          <w:sz w:val="24"/>
          <w:szCs w:val="24"/>
        </w:rPr>
        <w:tab/>
      </w:r>
      <w:r w:rsidRPr="00A96C74">
        <w:rPr>
          <w:sz w:val="24"/>
          <w:szCs w:val="24"/>
        </w:rPr>
        <w:tab/>
      </w:r>
      <w:r w:rsidRPr="00A96C74">
        <w:rPr>
          <w:sz w:val="24"/>
          <w:szCs w:val="24"/>
        </w:rPr>
        <w:tab/>
      </w:r>
      <w:r w:rsidRPr="00A96C74">
        <w:rPr>
          <w:sz w:val="24"/>
          <w:szCs w:val="24"/>
        </w:rPr>
        <w:tab/>
      </w:r>
      <w:r w:rsidRPr="00A96C74">
        <w:rPr>
          <w:sz w:val="24"/>
          <w:szCs w:val="24"/>
        </w:rPr>
        <w:tab/>
      </w:r>
      <w:r w:rsidRPr="00A96C74">
        <w:rPr>
          <w:sz w:val="24"/>
          <w:szCs w:val="24"/>
        </w:rPr>
        <w:tab/>
      </w:r>
      <w:r w:rsidRPr="00A96C74">
        <w:rPr>
          <w:sz w:val="24"/>
          <w:szCs w:val="24"/>
        </w:rPr>
        <w:tab/>
      </w:r>
      <w:r w:rsidRPr="00A96C74">
        <w:rPr>
          <w:sz w:val="24"/>
          <w:szCs w:val="24"/>
        </w:rPr>
        <w:tab/>
        <w:t>£</w:t>
      </w:r>
      <w:r w:rsidR="003F5A34">
        <w:rPr>
          <w:sz w:val="24"/>
          <w:szCs w:val="24"/>
        </w:rPr>
        <w:t>969</w:t>
      </w:r>
      <w:r w:rsidRPr="00A96C74">
        <w:rPr>
          <w:sz w:val="24"/>
          <w:szCs w:val="24"/>
        </w:rPr>
        <w:t>.00</w:t>
      </w:r>
    </w:p>
    <w:p w14:paraId="6DAE220A" w14:textId="0F676C0D" w:rsidR="00457FD3" w:rsidRPr="00A96C74" w:rsidRDefault="00457FD3">
      <w:pPr>
        <w:rPr>
          <w:sz w:val="24"/>
          <w:szCs w:val="24"/>
        </w:rPr>
      </w:pPr>
      <w:r w:rsidRPr="00A96C74">
        <w:rPr>
          <w:sz w:val="24"/>
          <w:szCs w:val="24"/>
        </w:rPr>
        <w:t>Gedling (Monday, Tue</w:t>
      </w:r>
      <w:r w:rsidR="00975543" w:rsidRPr="00A96C74">
        <w:rPr>
          <w:sz w:val="24"/>
          <w:szCs w:val="24"/>
        </w:rPr>
        <w:t>sday</w:t>
      </w:r>
      <w:r w:rsidR="00495A17" w:rsidRPr="00A96C74">
        <w:rPr>
          <w:sz w:val="24"/>
          <w:szCs w:val="24"/>
        </w:rPr>
        <w:t xml:space="preserve"> &amp; </w:t>
      </w:r>
      <w:r w:rsidR="00975543" w:rsidRPr="00A96C74">
        <w:rPr>
          <w:sz w:val="24"/>
          <w:szCs w:val="24"/>
        </w:rPr>
        <w:t>Wednesday)</w:t>
      </w:r>
      <w:r w:rsidR="00975543" w:rsidRPr="00A96C74">
        <w:rPr>
          <w:sz w:val="24"/>
          <w:szCs w:val="24"/>
        </w:rPr>
        <w:tab/>
      </w:r>
      <w:r w:rsidR="00975543" w:rsidRPr="00A96C74">
        <w:rPr>
          <w:sz w:val="24"/>
          <w:szCs w:val="24"/>
        </w:rPr>
        <w:tab/>
      </w:r>
      <w:r w:rsidR="00975543" w:rsidRPr="00A96C74">
        <w:rPr>
          <w:sz w:val="24"/>
          <w:szCs w:val="24"/>
        </w:rPr>
        <w:tab/>
      </w:r>
      <w:r w:rsidR="00A96C74">
        <w:rPr>
          <w:sz w:val="24"/>
          <w:szCs w:val="24"/>
        </w:rPr>
        <w:tab/>
      </w:r>
      <w:r w:rsidR="00975543" w:rsidRPr="00A96C74">
        <w:rPr>
          <w:sz w:val="24"/>
          <w:szCs w:val="24"/>
        </w:rPr>
        <w:t>£10</w:t>
      </w:r>
      <w:r w:rsidR="00E6419B">
        <w:rPr>
          <w:sz w:val="24"/>
          <w:szCs w:val="24"/>
        </w:rPr>
        <w:t>95.</w:t>
      </w:r>
      <w:r w:rsidR="00495A17" w:rsidRPr="00A96C74">
        <w:rPr>
          <w:sz w:val="24"/>
          <w:szCs w:val="24"/>
        </w:rPr>
        <w:t>00</w:t>
      </w:r>
    </w:p>
    <w:p w14:paraId="42ECCB9C" w14:textId="62FBCE0B" w:rsidR="00975543" w:rsidRPr="00A96C74" w:rsidRDefault="00975543">
      <w:pPr>
        <w:rPr>
          <w:sz w:val="24"/>
          <w:szCs w:val="24"/>
        </w:rPr>
      </w:pPr>
      <w:r w:rsidRPr="00A96C74">
        <w:rPr>
          <w:sz w:val="24"/>
          <w:szCs w:val="24"/>
        </w:rPr>
        <w:t xml:space="preserve">Gedling (Thursday </w:t>
      </w:r>
      <w:r w:rsidR="00495A17" w:rsidRPr="00A96C74">
        <w:rPr>
          <w:sz w:val="24"/>
          <w:szCs w:val="24"/>
        </w:rPr>
        <w:t>&amp; Friday)</w:t>
      </w:r>
      <w:r w:rsidR="00495A17" w:rsidRPr="00A96C74">
        <w:rPr>
          <w:sz w:val="24"/>
          <w:szCs w:val="24"/>
        </w:rPr>
        <w:tab/>
      </w:r>
      <w:r w:rsidR="00495A17" w:rsidRPr="00A96C74">
        <w:rPr>
          <w:sz w:val="24"/>
          <w:szCs w:val="24"/>
        </w:rPr>
        <w:tab/>
      </w:r>
      <w:r w:rsidR="00495A17" w:rsidRPr="00A96C74">
        <w:rPr>
          <w:sz w:val="24"/>
          <w:szCs w:val="24"/>
        </w:rPr>
        <w:tab/>
      </w:r>
      <w:r w:rsidR="00495A17" w:rsidRPr="00A96C74">
        <w:rPr>
          <w:sz w:val="24"/>
          <w:szCs w:val="24"/>
        </w:rPr>
        <w:tab/>
      </w:r>
      <w:r w:rsidR="00495A17" w:rsidRPr="00A96C74">
        <w:rPr>
          <w:sz w:val="24"/>
          <w:szCs w:val="24"/>
        </w:rPr>
        <w:tab/>
      </w:r>
      <w:r w:rsidR="00A96C74">
        <w:rPr>
          <w:sz w:val="24"/>
          <w:szCs w:val="24"/>
        </w:rPr>
        <w:tab/>
      </w:r>
      <w:r w:rsidR="00495A17" w:rsidRPr="00A96C74">
        <w:rPr>
          <w:sz w:val="24"/>
          <w:szCs w:val="24"/>
        </w:rPr>
        <w:t>£11</w:t>
      </w:r>
      <w:r w:rsidR="00E6419B">
        <w:rPr>
          <w:sz w:val="24"/>
          <w:szCs w:val="24"/>
        </w:rPr>
        <w:t>95</w:t>
      </w:r>
      <w:r w:rsidR="00495A17" w:rsidRPr="00A96C74">
        <w:rPr>
          <w:sz w:val="24"/>
          <w:szCs w:val="24"/>
        </w:rPr>
        <w:t>.00</w:t>
      </w:r>
    </w:p>
    <w:p w14:paraId="3F5C5892" w14:textId="77777777" w:rsidR="000C255C" w:rsidRDefault="000C255C">
      <w:pPr>
        <w:rPr>
          <w:b/>
          <w:bCs/>
          <w:sz w:val="28"/>
          <w:szCs w:val="28"/>
          <w:u w:val="single"/>
        </w:rPr>
      </w:pPr>
    </w:p>
    <w:p w14:paraId="56956F62" w14:textId="6A9DB602" w:rsidR="00A63915" w:rsidRDefault="00A63915" w:rsidP="001A2E36">
      <w:pPr>
        <w:ind w:right="3072"/>
        <w:rPr>
          <w:b/>
          <w:bCs/>
          <w:sz w:val="28"/>
          <w:szCs w:val="28"/>
          <w:u w:val="single"/>
        </w:rPr>
      </w:pPr>
      <w:r w:rsidRPr="00264CD2">
        <w:rPr>
          <w:b/>
          <w:bCs/>
          <w:sz w:val="28"/>
          <w:szCs w:val="28"/>
          <w:u w:val="single"/>
        </w:rPr>
        <w:t xml:space="preserve">HOLLYGATE </w:t>
      </w:r>
      <w:r w:rsidR="00D664A9">
        <w:rPr>
          <w:b/>
          <w:bCs/>
          <w:sz w:val="28"/>
          <w:szCs w:val="28"/>
          <w:u w:val="single"/>
        </w:rPr>
        <w:t xml:space="preserve"> MEMORIAL </w:t>
      </w:r>
      <w:r w:rsidR="00D842C3">
        <w:rPr>
          <w:b/>
          <w:bCs/>
          <w:sz w:val="28"/>
          <w:szCs w:val="28"/>
          <w:u w:val="single"/>
        </w:rPr>
        <w:t>W</w:t>
      </w:r>
      <w:r w:rsidR="00C051D0">
        <w:rPr>
          <w:b/>
          <w:bCs/>
          <w:sz w:val="28"/>
          <w:szCs w:val="28"/>
          <w:u w:val="single"/>
        </w:rPr>
        <w:t>OODLAND</w:t>
      </w:r>
      <w:r w:rsidR="000E59BD">
        <w:rPr>
          <w:b/>
          <w:bCs/>
          <w:sz w:val="28"/>
          <w:szCs w:val="28"/>
          <w:u w:val="single"/>
        </w:rPr>
        <w:t>S</w:t>
      </w:r>
      <w:r w:rsidR="00E67F2E">
        <w:rPr>
          <w:b/>
          <w:bCs/>
          <w:sz w:val="28"/>
          <w:szCs w:val="28"/>
          <w:u w:val="single"/>
        </w:rPr>
        <w:t xml:space="preserve"> </w:t>
      </w:r>
      <w:r w:rsidR="00264CD2" w:rsidRPr="00264CD2">
        <w:rPr>
          <w:b/>
          <w:bCs/>
          <w:sz w:val="28"/>
          <w:szCs w:val="28"/>
          <w:u w:val="single"/>
        </w:rPr>
        <w:t xml:space="preserve"> 202</w:t>
      </w:r>
      <w:r w:rsidR="00431F11">
        <w:rPr>
          <w:b/>
          <w:bCs/>
          <w:sz w:val="28"/>
          <w:szCs w:val="28"/>
          <w:u w:val="single"/>
        </w:rPr>
        <w:t>5</w:t>
      </w:r>
    </w:p>
    <w:p w14:paraId="74A0D8C2" w14:textId="49AE886E" w:rsidR="00264CD2" w:rsidRDefault="00131076">
      <w:pPr>
        <w:rPr>
          <w:sz w:val="24"/>
          <w:szCs w:val="24"/>
        </w:rPr>
      </w:pPr>
      <w:r>
        <w:rPr>
          <w:sz w:val="24"/>
          <w:szCs w:val="24"/>
        </w:rPr>
        <w:t>Single Burial Plot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8A3FB8">
        <w:rPr>
          <w:sz w:val="24"/>
          <w:szCs w:val="24"/>
        </w:rPr>
        <w:t>1000.00</w:t>
      </w:r>
    </w:p>
    <w:p w14:paraId="7BE23324" w14:textId="76CE28C8" w:rsidR="008A3FB8" w:rsidRDefault="008A3FB8">
      <w:pPr>
        <w:rPr>
          <w:sz w:val="24"/>
          <w:szCs w:val="24"/>
        </w:rPr>
      </w:pPr>
      <w:r>
        <w:rPr>
          <w:sz w:val="24"/>
          <w:szCs w:val="24"/>
        </w:rPr>
        <w:t>Single Ashes Plot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C636BF">
        <w:rPr>
          <w:sz w:val="24"/>
          <w:szCs w:val="24"/>
        </w:rPr>
        <w:t>200.00</w:t>
      </w:r>
    </w:p>
    <w:p w14:paraId="2D868F1A" w14:textId="67F5FA53" w:rsidR="00C636BF" w:rsidRDefault="00C636BF">
      <w:pPr>
        <w:rPr>
          <w:sz w:val="24"/>
          <w:szCs w:val="24"/>
        </w:rPr>
      </w:pPr>
      <w:r>
        <w:rPr>
          <w:sz w:val="24"/>
          <w:szCs w:val="24"/>
        </w:rPr>
        <w:t>Internment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1C4C84">
        <w:rPr>
          <w:sz w:val="24"/>
          <w:szCs w:val="24"/>
        </w:rPr>
        <w:t>1</w:t>
      </w:r>
      <w:r w:rsidR="00E6419B">
        <w:rPr>
          <w:sz w:val="24"/>
          <w:szCs w:val="24"/>
        </w:rPr>
        <w:t>8</w:t>
      </w:r>
      <w:r w:rsidR="001C4C84">
        <w:rPr>
          <w:sz w:val="24"/>
          <w:szCs w:val="24"/>
        </w:rPr>
        <w:t>0.00</w:t>
      </w:r>
    </w:p>
    <w:p w14:paraId="061BCD71" w14:textId="7AC6D8C9" w:rsidR="00CA3198" w:rsidRDefault="00CA3198">
      <w:pPr>
        <w:rPr>
          <w:sz w:val="24"/>
          <w:szCs w:val="24"/>
        </w:rPr>
      </w:pPr>
      <w:r>
        <w:rPr>
          <w:sz w:val="24"/>
          <w:szCs w:val="24"/>
        </w:rPr>
        <w:t>Grave Preparation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806425">
        <w:rPr>
          <w:sz w:val="24"/>
          <w:szCs w:val="24"/>
        </w:rPr>
        <w:t>450.00</w:t>
      </w:r>
    </w:p>
    <w:p w14:paraId="3E046D87" w14:textId="203CF6E7" w:rsidR="001C4C84" w:rsidRDefault="001C4C84">
      <w:pPr>
        <w:rPr>
          <w:sz w:val="24"/>
          <w:szCs w:val="24"/>
        </w:rPr>
      </w:pPr>
      <w:r>
        <w:rPr>
          <w:sz w:val="24"/>
          <w:szCs w:val="24"/>
        </w:rPr>
        <w:t>Plaque and Post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E6419B">
        <w:rPr>
          <w:sz w:val="24"/>
          <w:szCs w:val="24"/>
        </w:rPr>
        <w:t>30</w:t>
      </w:r>
      <w:r>
        <w:rPr>
          <w:sz w:val="24"/>
          <w:szCs w:val="24"/>
        </w:rPr>
        <w:t>0.00</w:t>
      </w:r>
    </w:p>
    <w:p w14:paraId="2023E2CE" w14:textId="767212D5" w:rsidR="001C4C84" w:rsidRDefault="00065BB5">
      <w:pPr>
        <w:rPr>
          <w:sz w:val="24"/>
          <w:szCs w:val="24"/>
        </w:rPr>
      </w:pPr>
      <w:r>
        <w:rPr>
          <w:sz w:val="24"/>
          <w:szCs w:val="24"/>
        </w:rPr>
        <w:t>Hollygate Tree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£300.00</w:t>
      </w:r>
    </w:p>
    <w:p w14:paraId="4A2E06DB" w14:textId="6FEE977B" w:rsidR="003551D7" w:rsidRDefault="003551D7">
      <w:pPr>
        <w:rPr>
          <w:sz w:val="24"/>
          <w:szCs w:val="24"/>
        </w:rPr>
      </w:pPr>
      <w:r>
        <w:rPr>
          <w:sz w:val="24"/>
          <w:szCs w:val="24"/>
        </w:rPr>
        <w:t>Bench and placement</w:t>
      </w:r>
      <w:r>
        <w:rPr>
          <w:sz w:val="24"/>
          <w:szCs w:val="24"/>
        </w:rPr>
        <w:tab/>
      </w:r>
      <w:r>
        <w:rPr>
          <w:sz w:val="24"/>
          <w:szCs w:val="24"/>
        </w:rPr>
        <w:tab/>
      </w:r>
      <w:r>
        <w:rPr>
          <w:sz w:val="24"/>
          <w:szCs w:val="24"/>
        </w:rPr>
        <w:tab/>
      </w:r>
      <w:r>
        <w:rPr>
          <w:sz w:val="24"/>
          <w:szCs w:val="24"/>
        </w:rPr>
        <w:tab/>
      </w:r>
      <w:r>
        <w:rPr>
          <w:sz w:val="24"/>
          <w:szCs w:val="24"/>
        </w:rPr>
        <w:tab/>
      </w:r>
      <w:r>
        <w:rPr>
          <w:sz w:val="24"/>
          <w:szCs w:val="24"/>
        </w:rPr>
        <w:tab/>
        <w:t>£1160.00</w:t>
      </w:r>
    </w:p>
    <w:p w14:paraId="4D6A817E" w14:textId="7EDA99A7" w:rsidR="003551D7" w:rsidRDefault="41F5730D">
      <w:pPr>
        <w:rPr>
          <w:sz w:val="24"/>
          <w:szCs w:val="24"/>
        </w:rPr>
      </w:pPr>
      <w:r w:rsidRPr="41F5730D">
        <w:rPr>
          <w:sz w:val="24"/>
          <w:szCs w:val="24"/>
        </w:rPr>
        <w:t>Bench, Plaque and placement</w:t>
      </w:r>
      <w:r w:rsidR="003551D7">
        <w:tab/>
      </w:r>
      <w:r w:rsidR="003551D7">
        <w:tab/>
      </w:r>
      <w:r w:rsidR="003551D7">
        <w:tab/>
      </w:r>
      <w:r w:rsidR="003551D7">
        <w:tab/>
      </w:r>
      <w:r w:rsidR="003551D7">
        <w:tab/>
      </w:r>
      <w:r w:rsidRPr="41F5730D">
        <w:rPr>
          <w:sz w:val="24"/>
          <w:szCs w:val="24"/>
        </w:rPr>
        <w:t>£1460.00</w:t>
      </w:r>
    </w:p>
    <w:p w14:paraId="18D94FF3" w14:textId="7E8D772D" w:rsidR="41F5730D" w:rsidRDefault="41F5730D" w:rsidP="41F5730D">
      <w:pPr>
        <w:rPr>
          <w:sz w:val="24"/>
          <w:szCs w:val="24"/>
        </w:rPr>
      </w:pPr>
    </w:p>
    <w:p w14:paraId="3258A93A" w14:textId="517375F1" w:rsidR="41F5730D" w:rsidRDefault="41F5730D" w:rsidP="41F5730D">
      <w:pPr>
        <w:spacing w:after="0" w:line="276" w:lineRule="auto"/>
      </w:pPr>
      <w:r w:rsidRPr="41F5730D">
        <w:rPr>
          <w:rFonts w:ascii="Aptos" w:eastAsia="Aptos" w:hAnsi="Aptos" w:cs="Aptos"/>
          <w:b/>
          <w:bCs/>
          <w:sz w:val="24"/>
          <w:szCs w:val="24"/>
        </w:rPr>
        <w:t xml:space="preserve">Professional Fees &amp; Disbursements </w:t>
      </w:r>
    </w:p>
    <w:p w14:paraId="75E62D52" w14:textId="29FE2E12" w:rsidR="41F5730D" w:rsidRDefault="41F5730D" w:rsidP="41F5730D">
      <w:pPr>
        <w:spacing w:after="0" w:line="276" w:lineRule="auto"/>
        <w:ind w:left="720"/>
        <w:rPr>
          <w:rFonts w:ascii="Aptos" w:eastAsia="Aptos" w:hAnsi="Aptos" w:cs="Aptos"/>
          <w:sz w:val="24"/>
          <w:szCs w:val="24"/>
        </w:rPr>
      </w:pPr>
    </w:p>
    <w:p w14:paraId="62766575" w14:textId="44BCA9D9" w:rsidR="41F5730D" w:rsidRDefault="41F5730D" w:rsidP="41F5730D">
      <w:pPr>
        <w:spacing w:after="0" w:line="276" w:lineRule="auto"/>
      </w:pPr>
      <w:r w:rsidRPr="41F5730D">
        <w:rPr>
          <w:rFonts w:ascii="Aptos" w:eastAsia="Aptos" w:hAnsi="Aptos" w:cs="Aptos"/>
          <w:sz w:val="24"/>
          <w:szCs w:val="24"/>
        </w:rPr>
        <w:t>Professional fees are the charges under the control of the Funeral Director.</w:t>
      </w:r>
    </w:p>
    <w:p w14:paraId="463C7C34" w14:textId="59C77BBA" w:rsidR="41F5730D" w:rsidRDefault="41F5730D" w:rsidP="41F5730D">
      <w:pPr>
        <w:spacing w:after="0" w:line="276" w:lineRule="auto"/>
      </w:pPr>
      <w:r w:rsidRPr="41F5730D">
        <w:rPr>
          <w:rFonts w:ascii="Aptos" w:eastAsia="Aptos" w:hAnsi="Aptos" w:cs="Aptos"/>
          <w:sz w:val="24"/>
          <w:szCs w:val="24"/>
        </w:rPr>
        <w:t>These include Funeral Directors’ attendance to all arrangements, completion and delivery of necessary documentation, telephone calls, home visits and personal supervision of the funeral, the provision of a hearse, and a coffin suitable for either cremation or burial.</w:t>
      </w:r>
    </w:p>
    <w:p w14:paraId="3754EF96" w14:textId="735873B1" w:rsidR="41F5730D" w:rsidRDefault="41F5730D" w:rsidP="41F5730D">
      <w:pPr>
        <w:spacing w:after="0" w:line="276" w:lineRule="auto"/>
      </w:pPr>
      <w:r w:rsidRPr="41F5730D">
        <w:rPr>
          <w:rFonts w:ascii="Aptos" w:eastAsia="Aptos" w:hAnsi="Aptos" w:cs="Aptos"/>
          <w:sz w:val="24"/>
          <w:szCs w:val="24"/>
        </w:rPr>
        <w:t>The conveyance of the deceased to our premises, full preparation, hygienic treatment and care of the deceased.</w:t>
      </w:r>
    </w:p>
    <w:p w14:paraId="45FF5CF7" w14:textId="2CFD1161" w:rsidR="41F5730D" w:rsidRDefault="41F5730D" w:rsidP="41F5730D">
      <w:pPr>
        <w:spacing w:after="0" w:line="276" w:lineRule="auto"/>
        <w:ind w:left="720"/>
        <w:rPr>
          <w:rFonts w:ascii="Aptos" w:eastAsia="Aptos" w:hAnsi="Aptos" w:cs="Aptos"/>
          <w:sz w:val="24"/>
          <w:szCs w:val="24"/>
        </w:rPr>
      </w:pPr>
    </w:p>
    <w:p w14:paraId="42D2C0DA" w14:textId="28BF602D" w:rsidR="41F5730D" w:rsidRDefault="41F5730D" w:rsidP="41F5730D">
      <w:pPr>
        <w:spacing w:after="0" w:line="276" w:lineRule="auto"/>
      </w:pPr>
      <w:r w:rsidRPr="41F5730D">
        <w:rPr>
          <w:rFonts w:ascii="Aptos" w:eastAsia="Aptos" w:hAnsi="Aptos" w:cs="Aptos"/>
          <w:sz w:val="24"/>
          <w:szCs w:val="24"/>
        </w:rPr>
        <w:t xml:space="preserve">Disbursements are the </w:t>
      </w:r>
      <w:r w:rsidR="00FD0205" w:rsidRPr="41F5730D">
        <w:rPr>
          <w:rFonts w:ascii="Aptos" w:eastAsia="Aptos" w:hAnsi="Aptos" w:cs="Aptos"/>
          <w:sz w:val="24"/>
          <w:szCs w:val="24"/>
        </w:rPr>
        <w:t>third-party</w:t>
      </w:r>
      <w:r w:rsidRPr="41F5730D">
        <w:rPr>
          <w:rFonts w:ascii="Aptos" w:eastAsia="Aptos" w:hAnsi="Aptos" w:cs="Aptos"/>
          <w:sz w:val="24"/>
          <w:szCs w:val="24"/>
        </w:rPr>
        <w:t xml:space="preserve"> charges paid out by the Funeral Director on behalf of the family while arranging the funeral. These prices are out of the control of the funeral director.  Examples of these are:</w:t>
      </w:r>
    </w:p>
    <w:p w14:paraId="21E961D8" w14:textId="44D4A818" w:rsidR="41F5730D" w:rsidRDefault="41F5730D" w:rsidP="41F5730D">
      <w:pPr>
        <w:spacing w:after="0" w:line="276" w:lineRule="auto"/>
        <w:ind w:left="720"/>
        <w:rPr>
          <w:rFonts w:ascii="Aptos" w:eastAsia="Aptos" w:hAnsi="Aptos" w:cs="Aptos"/>
          <w:sz w:val="24"/>
          <w:szCs w:val="24"/>
        </w:rPr>
      </w:pPr>
    </w:p>
    <w:p w14:paraId="4E46ADFF" w14:textId="78CE691A" w:rsidR="004423FC" w:rsidRPr="0021186F" w:rsidRDefault="41F5730D" w:rsidP="0021186F">
      <w:pPr>
        <w:spacing w:after="0" w:line="276" w:lineRule="auto"/>
        <w:rPr>
          <w:rFonts w:ascii="Aptos" w:eastAsia="Aptos" w:hAnsi="Aptos" w:cs="Aptos"/>
          <w:sz w:val="24"/>
          <w:szCs w:val="24"/>
        </w:rPr>
      </w:pPr>
      <w:r w:rsidRPr="0021186F">
        <w:rPr>
          <w:rFonts w:ascii="Aptos" w:eastAsia="Aptos" w:hAnsi="Aptos" w:cs="Aptos"/>
          <w:sz w:val="24"/>
          <w:szCs w:val="24"/>
        </w:rPr>
        <w:t>Cemetery fees</w:t>
      </w:r>
      <w:r w:rsidR="004423FC" w:rsidRPr="0021186F">
        <w:rPr>
          <w:rFonts w:ascii="Aptos" w:eastAsia="Aptos" w:hAnsi="Aptos" w:cs="Aptos"/>
          <w:sz w:val="24"/>
          <w:szCs w:val="24"/>
        </w:rPr>
        <w:tab/>
      </w:r>
      <w:r w:rsidR="004423FC" w:rsidRPr="0021186F">
        <w:rPr>
          <w:rFonts w:ascii="Aptos" w:eastAsia="Aptos" w:hAnsi="Aptos" w:cs="Aptos"/>
          <w:sz w:val="24"/>
          <w:szCs w:val="24"/>
        </w:rPr>
        <w:tab/>
      </w:r>
      <w:r w:rsidR="004423FC" w:rsidRPr="0021186F">
        <w:rPr>
          <w:rFonts w:ascii="Aptos" w:eastAsia="Aptos" w:hAnsi="Aptos" w:cs="Aptos"/>
          <w:sz w:val="24"/>
          <w:szCs w:val="24"/>
        </w:rPr>
        <w:tab/>
      </w:r>
      <w:r w:rsidR="008531BD" w:rsidRPr="0021186F">
        <w:rPr>
          <w:rFonts w:ascii="Aptos" w:eastAsia="Aptos" w:hAnsi="Aptos" w:cs="Aptos"/>
          <w:sz w:val="24"/>
          <w:szCs w:val="24"/>
        </w:rPr>
        <w:t xml:space="preserve"> </w:t>
      </w:r>
      <w:r w:rsidR="004423FC" w:rsidRPr="0021186F">
        <w:rPr>
          <w:rFonts w:ascii="Aptos" w:eastAsia="Aptos" w:hAnsi="Aptos" w:cs="Aptos"/>
          <w:sz w:val="24"/>
          <w:szCs w:val="24"/>
        </w:rPr>
        <w:t>Obituaries / acknowledgments</w:t>
      </w:r>
    </w:p>
    <w:p w14:paraId="088DE7C2" w14:textId="6418E4C2" w:rsidR="004423FC" w:rsidRPr="0021186F" w:rsidRDefault="004423FC" w:rsidP="0021186F">
      <w:pPr>
        <w:spacing w:after="0" w:line="276" w:lineRule="auto"/>
        <w:rPr>
          <w:rFonts w:ascii="Aptos" w:eastAsia="Aptos" w:hAnsi="Aptos" w:cs="Aptos"/>
          <w:sz w:val="24"/>
          <w:szCs w:val="24"/>
        </w:rPr>
      </w:pPr>
      <w:r w:rsidRPr="0021186F">
        <w:rPr>
          <w:rFonts w:ascii="Aptos" w:eastAsia="Aptos" w:hAnsi="Aptos" w:cs="Aptos"/>
          <w:sz w:val="24"/>
          <w:szCs w:val="24"/>
        </w:rPr>
        <w:t>Flowers</w:t>
      </w:r>
      <w:r w:rsidR="003B2ACF" w:rsidRPr="0021186F">
        <w:rPr>
          <w:rFonts w:ascii="Aptos" w:eastAsia="Aptos" w:hAnsi="Aptos" w:cs="Aptos"/>
          <w:sz w:val="24"/>
          <w:szCs w:val="24"/>
        </w:rPr>
        <w:tab/>
      </w:r>
      <w:r w:rsidR="003B2ACF" w:rsidRPr="0021186F">
        <w:rPr>
          <w:rFonts w:ascii="Aptos" w:eastAsia="Aptos" w:hAnsi="Aptos" w:cs="Aptos"/>
          <w:sz w:val="24"/>
          <w:szCs w:val="24"/>
        </w:rPr>
        <w:tab/>
      </w:r>
      <w:r w:rsidR="003B2ACF" w:rsidRPr="0021186F">
        <w:rPr>
          <w:rFonts w:ascii="Aptos" w:eastAsia="Aptos" w:hAnsi="Aptos" w:cs="Aptos"/>
          <w:sz w:val="24"/>
          <w:szCs w:val="24"/>
        </w:rPr>
        <w:tab/>
      </w:r>
      <w:r w:rsidR="003B2ACF" w:rsidRPr="0021186F">
        <w:rPr>
          <w:rFonts w:ascii="Aptos" w:eastAsia="Aptos" w:hAnsi="Aptos" w:cs="Aptos"/>
          <w:sz w:val="24"/>
          <w:szCs w:val="24"/>
        </w:rPr>
        <w:tab/>
      </w:r>
      <w:r w:rsidR="001F37A8" w:rsidRPr="0021186F">
        <w:rPr>
          <w:rFonts w:ascii="Aptos" w:eastAsia="Aptos" w:hAnsi="Aptos" w:cs="Aptos"/>
          <w:sz w:val="24"/>
          <w:szCs w:val="24"/>
        </w:rPr>
        <w:t xml:space="preserve"> Urns</w:t>
      </w:r>
      <w:r w:rsidR="003B2ACF" w:rsidRPr="0021186F">
        <w:rPr>
          <w:rFonts w:ascii="Aptos" w:eastAsia="Aptos" w:hAnsi="Aptos" w:cs="Aptos"/>
          <w:sz w:val="24"/>
          <w:szCs w:val="24"/>
        </w:rPr>
        <w:tab/>
      </w:r>
    </w:p>
    <w:p w14:paraId="40753797" w14:textId="1BBE6749" w:rsidR="00FF2EA5" w:rsidRPr="000C255C" w:rsidRDefault="004423FC" w:rsidP="000C255C">
      <w:pPr>
        <w:spacing w:after="0" w:line="276" w:lineRule="auto"/>
        <w:rPr>
          <w:rFonts w:ascii="Aptos" w:eastAsia="Aptos" w:hAnsi="Aptos" w:cs="Aptos"/>
          <w:sz w:val="24"/>
          <w:szCs w:val="24"/>
        </w:rPr>
      </w:pPr>
      <w:r w:rsidRPr="0021186F">
        <w:rPr>
          <w:rFonts w:ascii="Aptos" w:eastAsia="Aptos" w:hAnsi="Aptos" w:cs="Aptos"/>
          <w:sz w:val="24"/>
          <w:szCs w:val="24"/>
        </w:rPr>
        <w:t>Catering</w:t>
      </w:r>
      <w:r w:rsidR="001F37A8" w:rsidRPr="0021186F">
        <w:rPr>
          <w:rFonts w:ascii="Aptos" w:eastAsia="Aptos" w:hAnsi="Aptos" w:cs="Aptos"/>
          <w:sz w:val="24"/>
          <w:szCs w:val="24"/>
        </w:rPr>
        <w:tab/>
      </w:r>
      <w:r w:rsidR="001F37A8" w:rsidRPr="0021186F">
        <w:rPr>
          <w:rFonts w:ascii="Aptos" w:eastAsia="Aptos" w:hAnsi="Aptos" w:cs="Aptos"/>
          <w:sz w:val="24"/>
          <w:szCs w:val="24"/>
        </w:rPr>
        <w:tab/>
      </w:r>
      <w:r w:rsidR="001F37A8" w:rsidRPr="0021186F">
        <w:rPr>
          <w:rFonts w:ascii="Aptos" w:eastAsia="Aptos" w:hAnsi="Aptos" w:cs="Aptos"/>
          <w:sz w:val="24"/>
          <w:szCs w:val="24"/>
        </w:rPr>
        <w:tab/>
      </w:r>
      <w:r w:rsidR="001F37A8" w:rsidRPr="0021186F">
        <w:rPr>
          <w:rFonts w:ascii="Aptos" w:eastAsia="Aptos" w:hAnsi="Aptos" w:cs="Aptos"/>
          <w:sz w:val="24"/>
          <w:szCs w:val="24"/>
        </w:rPr>
        <w:tab/>
        <w:t xml:space="preserve"> Keepsake</w:t>
      </w:r>
      <w:r w:rsidR="000C255C">
        <w:rPr>
          <w:rFonts w:ascii="Aptos" w:eastAsia="Aptos" w:hAnsi="Aptos" w:cs="Aptos"/>
          <w:sz w:val="24"/>
          <w:szCs w:val="24"/>
        </w:rPr>
        <w:t>s</w:t>
      </w:r>
    </w:p>
    <w:sectPr w:rsidR="00FF2EA5" w:rsidRPr="000C25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9EFA2"/>
    <w:multiLevelType w:val="hybridMultilevel"/>
    <w:tmpl w:val="FEC09194"/>
    <w:lvl w:ilvl="0" w:tplc="08090001">
      <w:start w:val="1"/>
      <w:numFmt w:val="bullet"/>
      <w:lvlText w:val=""/>
      <w:lvlJc w:val="left"/>
      <w:pPr>
        <w:ind w:left="720" w:hanging="360"/>
      </w:pPr>
      <w:rPr>
        <w:rFonts w:ascii="Symbol" w:hAnsi="Symbol" w:hint="default"/>
      </w:rPr>
    </w:lvl>
    <w:lvl w:ilvl="1" w:tplc="425C5800">
      <w:start w:val="1"/>
      <w:numFmt w:val="bullet"/>
      <w:lvlText w:val="o"/>
      <w:lvlJc w:val="left"/>
      <w:pPr>
        <w:ind w:left="1440" w:hanging="360"/>
      </w:pPr>
      <w:rPr>
        <w:rFonts w:ascii="Courier New" w:hAnsi="Courier New" w:hint="default"/>
      </w:rPr>
    </w:lvl>
    <w:lvl w:ilvl="2" w:tplc="93C0A532">
      <w:start w:val="1"/>
      <w:numFmt w:val="bullet"/>
      <w:lvlText w:val=""/>
      <w:lvlJc w:val="left"/>
      <w:pPr>
        <w:ind w:left="2160" w:hanging="360"/>
      </w:pPr>
      <w:rPr>
        <w:rFonts w:ascii="Wingdings" w:hAnsi="Wingdings" w:hint="default"/>
      </w:rPr>
    </w:lvl>
    <w:lvl w:ilvl="3" w:tplc="E430C53E">
      <w:start w:val="1"/>
      <w:numFmt w:val="bullet"/>
      <w:lvlText w:val=""/>
      <w:lvlJc w:val="left"/>
      <w:pPr>
        <w:ind w:left="2880" w:hanging="360"/>
      </w:pPr>
      <w:rPr>
        <w:rFonts w:ascii="Symbol" w:hAnsi="Symbol" w:hint="default"/>
      </w:rPr>
    </w:lvl>
    <w:lvl w:ilvl="4" w:tplc="95DED4E2">
      <w:start w:val="1"/>
      <w:numFmt w:val="bullet"/>
      <w:lvlText w:val="o"/>
      <w:lvlJc w:val="left"/>
      <w:pPr>
        <w:ind w:left="3600" w:hanging="360"/>
      </w:pPr>
      <w:rPr>
        <w:rFonts w:ascii="Courier New" w:hAnsi="Courier New" w:hint="default"/>
      </w:rPr>
    </w:lvl>
    <w:lvl w:ilvl="5" w:tplc="83FA72B0">
      <w:start w:val="1"/>
      <w:numFmt w:val="bullet"/>
      <w:lvlText w:val=""/>
      <w:lvlJc w:val="left"/>
      <w:pPr>
        <w:ind w:left="4320" w:hanging="360"/>
      </w:pPr>
      <w:rPr>
        <w:rFonts w:ascii="Wingdings" w:hAnsi="Wingdings" w:hint="default"/>
      </w:rPr>
    </w:lvl>
    <w:lvl w:ilvl="6" w:tplc="5C8271B0">
      <w:start w:val="1"/>
      <w:numFmt w:val="bullet"/>
      <w:lvlText w:val=""/>
      <w:lvlJc w:val="left"/>
      <w:pPr>
        <w:ind w:left="5040" w:hanging="360"/>
      </w:pPr>
      <w:rPr>
        <w:rFonts w:ascii="Symbol" w:hAnsi="Symbol" w:hint="default"/>
      </w:rPr>
    </w:lvl>
    <w:lvl w:ilvl="7" w:tplc="096CB4DC">
      <w:start w:val="1"/>
      <w:numFmt w:val="bullet"/>
      <w:lvlText w:val="o"/>
      <w:lvlJc w:val="left"/>
      <w:pPr>
        <w:ind w:left="5760" w:hanging="360"/>
      </w:pPr>
      <w:rPr>
        <w:rFonts w:ascii="Courier New" w:hAnsi="Courier New" w:hint="default"/>
      </w:rPr>
    </w:lvl>
    <w:lvl w:ilvl="8" w:tplc="01D6A934">
      <w:start w:val="1"/>
      <w:numFmt w:val="bullet"/>
      <w:lvlText w:val=""/>
      <w:lvlJc w:val="left"/>
      <w:pPr>
        <w:ind w:left="6480" w:hanging="360"/>
      </w:pPr>
      <w:rPr>
        <w:rFonts w:ascii="Wingdings" w:hAnsi="Wingdings" w:hint="default"/>
      </w:rPr>
    </w:lvl>
  </w:abstractNum>
  <w:num w:numId="1" w16cid:durableId="1300764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5AE"/>
    <w:rsid w:val="00007ADA"/>
    <w:rsid w:val="00017656"/>
    <w:rsid w:val="0001784A"/>
    <w:rsid w:val="00027684"/>
    <w:rsid w:val="00035DCF"/>
    <w:rsid w:val="00065BB5"/>
    <w:rsid w:val="000733D8"/>
    <w:rsid w:val="00083BFC"/>
    <w:rsid w:val="000A63FA"/>
    <w:rsid w:val="000C23BE"/>
    <w:rsid w:val="000C255C"/>
    <w:rsid w:val="000D535A"/>
    <w:rsid w:val="000E38DD"/>
    <w:rsid w:val="000E59BD"/>
    <w:rsid w:val="000F6304"/>
    <w:rsid w:val="00110797"/>
    <w:rsid w:val="00121B7F"/>
    <w:rsid w:val="001250B1"/>
    <w:rsid w:val="00131076"/>
    <w:rsid w:val="00133D17"/>
    <w:rsid w:val="00144254"/>
    <w:rsid w:val="00150BF4"/>
    <w:rsid w:val="00156CE8"/>
    <w:rsid w:val="0016290B"/>
    <w:rsid w:val="001875C6"/>
    <w:rsid w:val="001939B5"/>
    <w:rsid w:val="001A2E36"/>
    <w:rsid w:val="001A55AE"/>
    <w:rsid w:val="001A6A38"/>
    <w:rsid w:val="001B247F"/>
    <w:rsid w:val="001B3163"/>
    <w:rsid w:val="001B40C2"/>
    <w:rsid w:val="001C4B12"/>
    <w:rsid w:val="001C4C84"/>
    <w:rsid w:val="001D06FD"/>
    <w:rsid w:val="001D5C70"/>
    <w:rsid w:val="001F37A8"/>
    <w:rsid w:val="0021186F"/>
    <w:rsid w:val="00214836"/>
    <w:rsid w:val="002360D1"/>
    <w:rsid w:val="00264CD2"/>
    <w:rsid w:val="00281B92"/>
    <w:rsid w:val="00294F8D"/>
    <w:rsid w:val="002B20F9"/>
    <w:rsid w:val="002C0E3F"/>
    <w:rsid w:val="002C194A"/>
    <w:rsid w:val="002C2438"/>
    <w:rsid w:val="002C4B3A"/>
    <w:rsid w:val="002C5DE3"/>
    <w:rsid w:val="002C6945"/>
    <w:rsid w:val="002D015D"/>
    <w:rsid w:val="002F088E"/>
    <w:rsid w:val="002F7298"/>
    <w:rsid w:val="003302D0"/>
    <w:rsid w:val="00337B15"/>
    <w:rsid w:val="003551D7"/>
    <w:rsid w:val="003554E9"/>
    <w:rsid w:val="00367798"/>
    <w:rsid w:val="0037379F"/>
    <w:rsid w:val="00382543"/>
    <w:rsid w:val="00385ECE"/>
    <w:rsid w:val="00391D14"/>
    <w:rsid w:val="00395C28"/>
    <w:rsid w:val="003A6C45"/>
    <w:rsid w:val="003A6D9D"/>
    <w:rsid w:val="003B2ACF"/>
    <w:rsid w:val="003B709D"/>
    <w:rsid w:val="003C5081"/>
    <w:rsid w:val="003F1B20"/>
    <w:rsid w:val="003F35F6"/>
    <w:rsid w:val="003F5A34"/>
    <w:rsid w:val="003F5EDF"/>
    <w:rsid w:val="0040035E"/>
    <w:rsid w:val="0040707D"/>
    <w:rsid w:val="00410BDF"/>
    <w:rsid w:val="00410FE3"/>
    <w:rsid w:val="00431F11"/>
    <w:rsid w:val="00434D74"/>
    <w:rsid w:val="00440001"/>
    <w:rsid w:val="004423FC"/>
    <w:rsid w:val="00446C1E"/>
    <w:rsid w:val="004502D5"/>
    <w:rsid w:val="00454BBC"/>
    <w:rsid w:val="00457FD3"/>
    <w:rsid w:val="004640A9"/>
    <w:rsid w:val="00481D48"/>
    <w:rsid w:val="0048376A"/>
    <w:rsid w:val="00495A17"/>
    <w:rsid w:val="004A35F4"/>
    <w:rsid w:val="004B6F7E"/>
    <w:rsid w:val="00531445"/>
    <w:rsid w:val="00542A1E"/>
    <w:rsid w:val="0055035B"/>
    <w:rsid w:val="0055287A"/>
    <w:rsid w:val="005764A2"/>
    <w:rsid w:val="00580F19"/>
    <w:rsid w:val="00581D24"/>
    <w:rsid w:val="005909C4"/>
    <w:rsid w:val="00591726"/>
    <w:rsid w:val="0059506E"/>
    <w:rsid w:val="005A22D0"/>
    <w:rsid w:val="005A2C47"/>
    <w:rsid w:val="005B4A43"/>
    <w:rsid w:val="005C18F4"/>
    <w:rsid w:val="005E0586"/>
    <w:rsid w:val="005F0EA7"/>
    <w:rsid w:val="00600088"/>
    <w:rsid w:val="006028E8"/>
    <w:rsid w:val="006029E5"/>
    <w:rsid w:val="0061040F"/>
    <w:rsid w:val="00622D5B"/>
    <w:rsid w:val="00644406"/>
    <w:rsid w:val="0065221E"/>
    <w:rsid w:val="006551FE"/>
    <w:rsid w:val="006870EE"/>
    <w:rsid w:val="00695800"/>
    <w:rsid w:val="006A787E"/>
    <w:rsid w:val="006C5529"/>
    <w:rsid w:val="006C6627"/>
    <w:rsid w:val="006D20A7"/>
    <w:rsid w:val="006E3689"/>
    <w:rsid w:val="00705A33"/>
    <w:rsid w:val="00723FD7"/>
    <w:rsid w:val="00731569"/>
    <w:rsid w:val="00742190"/>
    <w:rsid w:val="0074262E"/>
    <w:rsid w:val="00745F7C"/>
    <w:rsid w:val="00754AE5"/>
    <w:rsid w:val="00754C63"/>
    <w:rsid w:val="00760AF5"/>
    <w:rsid w:val="00790191"/>
    <w:rsid w:val="007A0348"/>
    <w:rsid w:val="007F4BF9"/>
    <w:rsid w:val="007F4DAA"/>
    <w:rsid w:val="007F6ED7"/>
    <w:rsid w:val="007F7B04"/>
    <w:rsid w:val="00806425"/>
    <w:rsid w:val="0082270A"/>
    <w:rsid w:val="008235D0"/>
    <w:rsid w:val="00824D0E"/>
    <w:rsid w:val="00825823"/>
    <w:rsid w:val="0083765C"/>
    <w:rsid w:val="008531BD"/>
    <w:rsid w:val="00864311"/>
    <w:rsid w:val="008942B5"/>
    <w:rsid w:val="008A3FB8"/>
    <w:rsid w:val="008A5FC1"/>
    <w:rsid w:val="008B70A4"/>
    <w:rsid w:val="008C2B91"/>
    <w:rsid w:val="008C7273"/>
    <w:rsid w:val="008E0868"/>
    <w:rsid w:val="00902309"/>
    <w:rsid w:val="00944874"/>
    <w:rsid w:val="00955A9F"/>
    <w:rsid w:val="00967337"/>
    <w:rsid w:val="00975543"/>
    <w:rsid w:val="00990B17"/>
    <w:rsid w:val="009A2D48"/>
    <w:rsid w:val="009C1086"/>
    <w:rsid w:val="009C4D9B"/>
    <w:rsid w:val="009D262B"/>
    <w:rsid w:val="009D5F1F"/>
    <w:rsid w:val="009E5EA7"/>
    <w:rsid w:val="00A12114"/>
    <w:rsid w:val="00A206E5"/>
    <w:rsid w:val="00A22A9E"/>
    <w:rsid w:val="00A369B5"/>
    <w:rsid w:val="00A51AF1"/>
    <w:rsid w:val="00A53FA4"/>
    <w:rsid w:val="00A63915"/>
    <w:rsid w:val="00A734C5"/>
    <w:rsid w:val="00A84228"/>
    <w:rsid w:val="00A96C74"/>
    <w:rsid w:val="00AA31F2"/>
    <w:rsid w:val="00AA4534"/>
    <w:rsid w:val="00AB3F3E"/>
    <w:rsid w:val="00AB7240"/>
    <w:rsid w:val="00AC24A7"/>
    <w:rsid w:val="00B04353"/>
    <w:rsid w:val="00B46882"/>
    <w:rsid w:val="00B54452"/>
    <w:rsid w:val="00B575EA"/>
    <w:rsid w:val="00B60E2C"/>
    <w:rsid w:val="00B72770"/>
    <w:rsid w:val="00B8689A"/>
    <w:rsid w:val="00B956C1"/>
    <w:rsid w:val="00BA53AE"/>
    <w:rsid w:val="00BC6C6A"/>
    <w:rsid w:val="00BE2C8C"/>
    <w:rsid w:val="00BE7DFA"/>
    <w:rsid w:val="00BF0B26"/>
    <w:rsid w:val="00BF2B89"/>
    <w:rsid w:val="00BF6B7F"/>
    <w:rsid w:val="00C051D0"/>
    <w:rsid w:val="00C12EF2"/>
    <w:rsid w:val="00C636BF"/>
    <w:rsid w:val="00C65683"/>
    <w:rsid w:val="00C7175D"/>
    <w:rsid w:val="00C75CD4"/>
    <w:rsid w:val="00CA3198"/>
    <w:rsid w:val="00CA3C51"/>
    <w:rsid w:val="00CA51B4"/>
    <w:rsid w:val="00CB05FB"/>
    <w:rsid w:val="00CB4EF8"/>
    <w:rsid w:val="00CB7D0C"/>
    <w:rsid w:val="00CC0993"/>
    <w:rsid w:val="00CC657D"/>
    <w:rsid w:val="00CD1140"/>
    <w:rsid w:val="00CD36E2"/>
    <w:rsid w:val="00CF4D3B"/>
    <w:rsid w:val="00D12208"/>
    <w:rsid w:val="00D17AE8"/>
    <w:rsid w:val="00D4235F"/>
    <w:rsid w:val="00D43D16"/>
    <w:rsid w:val="00D46071"/>
    <w:rsid w:val="00D61B94"/>
    <w:rsid w:val="00D64B49"/>
    <w:rsid w:val="00D6551A"/>
    <w:rsid w:val="00D664A9"/>
    <w:rsid w:val="00D71CA4"/>
    <w:rsid w:val="00D7423E"/>
    <w:rsid w:val="00D75CCA"/>
    <w:rsid w:val="00D76EDB"/>
    <w:rsid w:val="00D842C3"/>
    <w:rsid w:val="00DA17C1"/>
    <w:rsid w:val="00DB4270"/>
    <w:rsid w:val="00DB591D"/>
    <w:rsid w:val="00DD12EE"/>
    <w:rsid w:val="00E078B7"/>
    <w:rsid w:val="00E37ECB"/>
    <w:rsid w:val="00E5510C"/>
    <w:rsid w:val="00E5793F"/>
    <w:rsid w:val="00E6419B"/>
    <w:rsid w:val="00E6712A"/>
    <w:rsid w:val="00E67F2E"/>
    <w:rsid w:val="00E82532"/>
    <w:rsid w:val="00E84F60"/>
    <w:rsid w:val="00E87BF7"/>
    <w:rsid w:val="00E97992"/>
    <w:rsid w:val="00EA4421"/>
    <w:rsid w:val="00EA6585"/>
    <w:rsid w:val="00EB1D05"/>
    <w:rsid w:val="00ED1795"/>
    <w:rsid w:val="00EF13E3"/>
    <w:rsid w:val="00F06392"/>
    <w:rsid w:val="00F37196"/>
    <w:rsid w:val="00F43294"/>
    <w:rsid w:val="00F52032"/>
    <w:rsid w:val="00F5599E"/>
    <w:rsid w:val="00F61BDC"/>
    <w:rsid w:val="00F63FDA"/>
    <w:rsid w:val="00FA27EC"/>
    <w:rsid w:val="00FB016C"/>
    <w:rsid w:val="00FB7D99"/>
    <w:rsid w:val="00FD0205"/>
    <w:rsid w:val="00FF2EA5"/>
    <w:rsid w:val="41F5730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D4DC6"/>
  <w15:chartTrackingRefBased/>
  <w15:docId w15:val="{F72E6622-4E01-4E6C-98D5-B61759EB3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55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55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55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55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55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55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55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55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55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55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55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55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55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55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55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55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55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55AE"/>
    <w:rPr>
      <w:rFonts w:eastAsiaTheme="majorEastAsia" w:cstheme="majorBidi"/>
      <w:color w:val="272727" w:themeColor="text1" w:themeTint="D8"/>
    </w:rPr>
  </w:style>
  <w:style w:type="paragraph" w:styleId="Title">
    <w:name w:val="Title"/>
    <w:basedOn w:val="Normal"/>
    <w:next w:val="Normal"/>
    <w:link w:val="TitleChar"/>
    <w:uiPriority w:val="10"/>
    <w:qFormat/>
    <w:rsid w:val="001A55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55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55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55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55AE"/>
    <w:pPr>
      <w:spacing w:before="160"/>
      <w:jc w:val="center"/>
    </w:pPr>
    <w:rPr>
      <w:i/>
      <w:iCs/>
      <w:color w:val="404040" w:themeColor="text1" w:themeTint="BF"/>
    </w:rPr>
  </w:style>
  <w:style w:type="character" w:customStyle="1" w:styleId="QuoteChar">
    <w:name w:val="Quote Char"/>
    <w:basedOn w:val="DefaultParagraphFont"/>
    <w:link w:val="Quote"/>
    <w:uiPriority w:val="29"/>
    <w:rsid w:val="001A55AE"/>
    <w:rPr>
      <w:i/>
      <w:iCs/>
      <w:color w:val="404040" w:themeColor="text1" w:themeTint="BF"/>
    </w:rPr>
  </w:style>
  <w:style w:type="paragraph" w:styleId="ListParagraph">
    <w:name w:val="List Paragraph"/>
    <w:basedOn w:val="Normal"/>
    <w:uiPriority w:val="34"/>
    <w:qFormat/>
    <w:rsid w:val="001A55AE"/>
    <w:pPr>
      <w:ind w:left="720"/>
      <w:contextualSpacing/>
    </w:pPr>
  </w:style>
  <w:style w:type="character" w:styleId="IntenseEmphasis">
    <w:name w:val="Intense Emphasis"/>
    <w:basedOn w:val="DefaultParagraphFont"/>
    <w:uiPriority w:val="21"/>
    <w:qFormat/>
    <w:rsid w:val="001A55AE"/>
    <w:rPr>
      <w:i/>
      <w:iCs/>
      <w:color w:val="0F4761" w:themeColor="accent1" w:themeShade="BF"/>
    </w:rPr>
  </w:style>
  <w:style w:type="paragraph" w:styleId="IntenseQuote">
    <w:name w:val="Intense Quote"/>
    <w:basedOn w:val="Normal"/>
    <w:next w:val="Normal"/>
    <w:link w:val="IntenseQuoteChar"/>
    <w:uiPriority w:val="30"/>
    <w:qFormat/>
    <w:rsid w:val="001A55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55AE"/>
    <w:rPr>
      <w:i/>
      <w:iCs/>
      <w:color w:val="0F4761" w:themeColor="accent1" w:themeShade="BF"/>
    </w:rPr>
  </w:style>
  <w:style w:type="character" w:styleId="IntenseReference">
    <w:name w:val="Intense Reference"/>
    <w:basedOn w:val="DefaultParagraphFont"/>
    <w:uiPriority w:val="32"/>
    <w:qFormat/>
    <w:rsid w:val="001A55A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oconnorhollands@yahoo.com?subject=waaw"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91F7EF-F7BD-4773-B6F9-8E56810BF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430</Words>
  <Characters>2452</Characters>
  <Application>Microsoft Office Word</Application>
  <DocSecurity>0</DocSecurity>
  <Lines>20</Lines>
  <Paragraphs>5</Paragraphs>
  <ScaleCrop>false</ScaleCrop>
  <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Buckingham</dc:creator>
  <cp:keywords/>
  <dc:description/>
  <cp:lastModifiedBy>A M Buckingham Funerals</cp:lastModifiedBy>
  <cp:revision>2</cp:revision>
  <cp:lastPrinted>2025-05-14T11:29:00Z</cp:lastPrinted>
  <dcterms:created xsi:type="dcterms:W3CDTF">2025-09-04T14:22:00Z</dcterms:created>
  <dcterms:modified xsi:type="dcterms:W3CDTF">2025-09-04T14:22:00Z</dcterms:modified>
</cp:coreProperties>
</file>